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0A8EE" w14:textId="77777777" w:rsidR="00C4293C" w:rsidRDefault="009F0504">
      <w:r>
        <w:rPr>
          <w:noProof/>
        </w:rPr>
        <w:pict w14:anchorId="37FD3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in;margin-top:-71.8pt;width:594.6pt;height:855.55pt;z-index:-251658240;mso-position-horizontal-relative:text;mso-position-vertical-relative:text">
            <v:imagedata r:id="rId8" o:title="21-1007a Recruitment Non-exec candidate pack cover"/>
          </v:shape>
        </w:pict>
      </w:r>
    </w:p>
    <w:p w14:paraId="5CAD6CE7" w14:textId="77777777" w:rsidR="007C73D5" w:rsidRDefault="007C73D5">
      <w:r>
        <w:br w:type="page"/>
      </w:r>
    </w:p>
    <w:p w14:paraId="0437CDD6" w14:textId="77777777" w:rsidR="007C73D5" w:rsidRPr="005C3CDA" w:rsidRDefault="005C3CDA" w:rsidP="005C3CDA">
      <w:pPr>
        <w:pStyle w:val="Heading1"/>
        <w:rPr>
          <w:rFonts w:asciiTheme="minorHAnsi" w:hAnsiTheme="minorHAnsi" w:cstheme="minorHAnsi"/>
          <w:color w:val="auto"/>
          <w:sz w:val="36"/>
        </w:rPr>
      </w:pPr>
      <w:r w:rsidRPr="005C3CDA">
        <w:rPr>
          <w:rFonts w:asciiTheme="minorHAnsi" w:hAnsiTheme="minorHAnsi" w:cstheme="minorHAnsi"/>
          <w:color w:val="auto"/>
          <w:sz w:val="36"/>
        </w:rPr>
        <w:lastRenderedPageBreak/>
        <w:t>AFP OVERVIEW</w:t>
      </w:r>
    </w:p>
    <w:p w14:paraId="6BE03E24" w14:textId="77777777" w:rsidR="003C0598" w:rsidRPr="003C0598" w:rsidRDefault="003C0598" w:rsidP="003C0598">
      <w:r w:rsidRPr="003C0598">
        <w:t>The mission of the AFP is to provide dynamic and effective law enforcement to the people of Australia. It provides policing throughout Australia in relation to the prevention and detection of crimes against the Commonwealth, its laws and integrity, and community police services to the Community of the ACT.</w:t>
      </w:r>
    </w:p>
    <w:p w14:paraId="14BCDC26" w14:textId="77777777" w:rsidR="003C0598" w:rsidRPr="003C0598" w:rsidRDefault="003C0598" w:rsidP="003C0598">
      <w:r w:rsidRPr="003C0598">
        <w:t>Applications are invited from suitably qualified people who are interested in an appointment to the AFP. Applicants should demonstrate a commitment to the core values of the AFP, and their application must address selection criteria and the relevant work level standards.</w:t>
      </w:r>
    </w:p>
    <w:p w14:paraId="2C565507" w14:textId="77777777" w:rsidR="003C0598" w:rsidRPr="003C0598" w:rsidRDefault="003C0598" w:rsidP="003C0598">
      <w:r w:rsidRPr="003C0598">
        <w:t>The AFP offers a generous remuneration and conditions package, full details can be found </w:t>
      </w:r>
      <w:hyperlink r:id="rId9" w:tgtFrame="_blank" w:history="1">
        <w:r w:rsidRPr="003C0598">
          <w:rPr>
            <w:rStyle w:val="Hyperlink"/>
          </w:rPr>
          <w:t>here</w:t>
        </w:r>
      </w:hyperlink>
      <w:r w:rsidRPr="003C0598">
        <w:t>.  </w:t>
      </w:r>
    </w:p>
    <w:p w14:paraId="0708C25E" w14:textId="77777777" w:rsidR="003C0598" w:rsidRPr="003C0598" w:rsidRDefault="003C0598" w:rsidP="003C0598">
      <w:r w:rsidRPr="003C0598">
        <w:t>As an inclusive organisation, the AFP provides opportunity for all Australians to fairly gain employment in the AFP.  We appreciate that everyone is unique and acknowledge that diversity in thought leads to greater transparency and improved consideration in our decision making.  To support our employees we also provide flexible work arrangements.</w:t>
      </w:r>
    </w:p>
    <w:p w14:paraId="761534EF" w14:textId="77777777" w:rsidR="003C0598" w:rsidRDefault="003C0598" w:rsidP="005C3CDA">
      <w:pPr>
        <w:pStyle w:val="Heading1"/>
        <w:rPr>
          <w:rFonts w:asciiTheme="minorHAnsi" w:hAnsiTheme="minorHAnsi" w:cstheme="minorHAnsi"/>
          <w:color w:val="auto"/>
          <w:sz w:val="36"/>
        </w:rPr>
      </w:pPr>
    </w:p>
    <w:p w14:paraId="269CBC26" w14:textId="77777777" w:rsidR="005C3CDA" w:rsidRPr="005C3CDA" w:rsidRDefault="007C4AFE" w:rsidP="000400C9">
      <w:pPr>
        <w:rPr>
          <w:rFonts w:cstheme="minorHAnsi"/>
          <w:sz w:val="36"/>
        </w:rPr>
      </w:pPr>
      <w:r>
        <w:rPr>
          <w:rFonts w:cstheme="minorHAnsi"/>
          <w:sz w:val="36"/>
        </w:rPr>
        <w:t>THE ROLES</w:t>
      </w:r>
    </w:p>
    <w:p w14:paraId="65EAB314" w14:textId="77777777" w:rsidR="00CE4661" w:rsidRDefault="00CE4661" w:rsidP="00CE4661">
      <w:pPr>
        <w:rPr>
          <w:b/>
          <w:sz w:val="24"/>
        </w:rPr>
      </w:pPr>
      <w:r w:rsidRPr="007C4AFE">
        <w:rPr>
          <w:b/>
          <w:sz w:val="24"/>
        </w:rPr>
        <w:t>EXECUTIVE ASSISTANT TO MANAGER/COMMANDER</w:t>
      </w:r>
      <w:r>
        <w:rPr>
          <w:b/>
          <w:sz w:val="24"/>
        </w:rPr>
        <w:t xml:space="preserve"> (AFP Band 3)</w:t>
      </w:r>
    </w:p>
    <w:p w14:paraId="77E4E5B9" w14:textId="77777777" w:rsidR="00CE4661" w:rsidRDefault="00CE4661" w:rsidP="00CE4661">
      <w:pPr>
        <w:rPr>
          <w:b/>
          <w:sz w:val="24"/>
        </w:rPr>
      </w:pPr>
      <w:r w:rsidRPr="007C4AFE">
        <w:rPr>
          <w:b/>
          <w:sz w:val="24"/>
        </w:rPr>
        <w:t>EXECUTIVE ASSISTANT TO NATIONAL MANAGER/ASSISTANT COMMISSIONER</w:t>
      </w:r>
      <w:r>
        <w:rPr>
          <w:b/>
          <w:sz w:val="24"/>
        </w:rPr>
        <w:t xml:space="preserve"> (AFP Band 4)</w:t>
      </w:r>
    </w:p>
    <w:p w14:paraId="33923C55" w14:textId="77777777" w:rsidR="0074716B" w:rsidRPr="009D5239" w:rsidRDefault="0074716B" w:rsidP="0074716B">
      <w:pPr>
        <w:pStyle w:val="NoSpacing"/>
      </w:pPr>
      <w:r w:rsidRPr="009D5239">
        <w:t>The AFP is looking for experienced, enthusiastic and highly organised Executive Assistants to meet current and anticipated ongoing vacancies across all portfolios of the AFP.</w:t>
      </w:r>
    </w:p>
    <w:p w14:paraId="0C21523D" w14:textId="77777777" w:rsidR="0074716B" w:rsidRPr="009D5239" w:rsidRDefault="0074716B" w:rsidP="0074716B">
      <w:pPr>
        <w:pStyle w:val="NoSpacing"/>
      </w:pPr>
      <w:r w:rsidRPr="009D5239">
        <w:t> </w:t>
      </w:r>
    </w:p>
    <w:p w14:paraId="449DA514" w14:textId="77777777" w:rsidR="0074716B" w:rsidRPr="007C4AFE" w:rsidRDefault="0074716B" w:rsidP="0074716B">
      <w:r w:rsidRPr="007C4AFE">
        <w:t>Executive Assistants assist AFP business through the provision of executive and other support functions to the Senior Executive.</w:t>
      </w:r>
    </w:p>
    <w:p w14:paraId="2AE508DD" w14:textId="17B8D616" w:rsidR="0074716B" w:rsidRDefault="0074716B" w:rsidP="0074716B">
      <w:r>
        <w:t>These role predominantly provide</w:t>
      </w:r>
      <w:r w:rsidRPr="007C4AFE">
        <w:t xml:space="preserve"> proactive support to the AFP Senior Executive by managing the office environment and organising and prioritising workflow.</w:t>
      </w:r>
    </w:p>
    <w:p w14:paraId="3CFDFFCD" w14:textId="1D55C56A" w:rsidR="0074716B" w:rsidRDefault="007C4AFE" w:rsidP="00CE4661">
      <w:r w:rsidRPr="007C4AFE">
        <w:t xml:space="preserve">These </w:t>
      </w:r>
      <w:r w:rsidR="0063537F" w:rsidRPr="007C4AFE">
        <w:t>position</w:t>
      </w:r>
      <w:r w:rsidRPr="007C4AFE">
        <w:t>s are located in Canberra,</w:t>
      </w:r>
      <w:r w:rsidR="0094592F">
        <w:t xml:space="preserve"> ACT, to perform the role </w:t>
      </w:r>
      <w:r w:rsidRPr="007C4AFE">
        <w:t>you must be willing to relocate to</w:t>
      </w:r>
      <w:r w:rsidR="0094592F">
        <w:t xml:space="preserve"> Canberra, ACT.</w:t>
      </w:r>
    </w:p>
    <w:p w14:paraId="0FE302BF" w14:textId="25026568" w:rsidR="006F508E" w:rsidRDefault="006F508E" w:rsidP="00CE4661">
      <w:pPr>
        <w:rPr>
          <w:lang w:val="en-US"/>
        </w:rPr>
      </w:pPr>
      <w:r>
        <w:rPr>
          <w:lang w:val="en-US"/>
        </w:rPr>
        <w:t xml:space="preserve">If found suitable for an Executive Assistant </w:t>
      </w:r>
      <w:r w:rsidR="000B0400">
        <w:rPr>
          <w:lang w:val="en-US"/>
        </w:rPr>
        <w:t xml:space="preserve">position </w:t>
      </w:r>
      <w:r>
        <w:rPr>
          <w:lang w:val="en-US"/>
        </w:rPr>
        <w:t>with</w:t>
      </w:r>
      <w:r w:rsidR="000B0400">
        <w:rPr>
          <w:lang w:val="en-US"/>
        </w:rPr>
        <w:t>in</w:t>
      </w:r>
      <w:r>
        <w:rPr>
          <w:lang w:val="en-US"/>
        </w:rPr>
        <w:t xml:space="preserve"> the AFP</w:t>
      </w:r>
      <w:r w:rsidR="000B0400">
        <w:rPr>
          <w:lang w:val="en-US"/>
        </w:rPr>
        <w:t>,</w:t>
      </w:r>
      <w:r>
        <w:rPr>
          <w:lang w:val="en-US"/>
        </w:rPr>
        <w:t xml:space="preserve"> t</w:t>
      </w:r>
      <w:r w:rsidRPr="006F508E">
        <w:rPr>
          <w:lang w:val="en-US"/>
        </w:rPr>
        <w:t xml:space="preserve">here is an expectation that successful </w:t>
      </w:r>
      <w:r w:rsidR="0074716B">
        <w:rPr>
          <w:lang w:val="en-US"/>
        </w:rPr>
        <w:t xml:space="preserve">applicants </w:t>
      </w:r>
      <w:r>
        <w:rPr>
          <w:lang w:val="en-US"/>
        </w:rPr>
        <w:t>will remain in the r</w:t>
      </w:r>
      <w:r w:rsidRPr="006F508E">
        <w:rPr>
          <w:lang w:val="en-US"/>
        </w:rPr>
        <w:t>ole for at least 12 months</w:t>
      </w:r>
      <w:r>
        <w:rPr>
          <w:lang w:val="en-US"/>
        </w:rPr>
        <w:t>.</w:t>
      </w:r>
    </w:p>
    <w:p w14:paraId="2A52B4A0" w14:textId="77777777" w:rsidR="006F508E" w:rsidRDefault="006F508E" w:rsidP="00CE4661">
      <w:pPr>
        <w:rPr>
          <w:lang w:val="en-US"/>
        </w:rPr>
      </w:pPr>
    </w:p>
    <w:p w14:paraId="53B4E4A1" w14:textId="560D02FE" w:rsidR="0074716B" w:rsidRPr="00C4479F" w:rsidRDefault="00CE4661" w:rsidP="0074716B">
      <w:r>
        <w:t xml:space="preserve">NOTE: </w:t>
      </w:r>
      <w:r w:rsidR="0074716B">
        <w:t xml:space="preserve">The </w:t>
      </w:r>
      <w:r w:rsidR="000B0400">
        <w:t xml:space="preserve">positions </w:t>
      </w:r>
      <w:r w:rsidR="0074716B">
        <w:t xml:space="preserve">advertised are </w:t>
      </w:r>
      <w:r w:rsidR="000B0400">
        <w:t xml:space="preserve">suitable for </w:t>
      </w:r>
      <w:r w:rsidR="0074716B">
        <w:t xml:space="preserve">applicants with experience as Executive Assistants only.  AFP will be advertising, mid 2021, for general administration roles and applicants with suitable experience are invited to apply. </w:t>
      </w:r>
    </w:p>
    <w:p w14:paraId="5F01DDB4" w14:textId="77777777" w:rsidR="007C4AFE" w:rsidRDefault="007C4AFE">
      <w:pPr>
        <w:rPr>
          <w:rFonts w:eastAsiaTheme="majorEastAsia" w:cstheme="minorHAnsi"/>
          <w:sz w:val="36"/>
          <w:szCs w:val="32"/>
        </w:rPr>
      </w:pPr>
      <w:r>
        <w:rPr>
          <w:rFonts w:cstheme="minorHAnsi"/>
          <w:sz w:val="36"/>
        </w:rPr>
        <w:br w:type="page"/>
      </w:r>
    </w:p>
    <w:p w14:paraId="65A33AA6" w14:textId="77777777" w:rsidR="005C3CDA" w:rsidRDefault="005C3CDA" w:rsidP="005C3CDA">
      <w:pPr>
        <w:pStyle w:val="Heading1"/>
        <w:rPr>
          <w:rFonts w:asciiTheme="minorHAnsi" w:hAnsiTheme="minorHAnsi" w:cstheme="minorHAnsi"/>
          <w:color w:val="auto"/>
          <w:sz w:val="36"/>
        </w:rPr>
      </w:pPr>
      <w:r w:rsidRPr="005C3CDA">
        <w:rPr>
          <w:rFonts w:asciiTheme="minorHAnsi" w:hAnsiTheme="minorHAnsi" w:cstheme="minorHAnsi"/>
          <w:color w:val="auto"/>
          <w:sz w:val="36"/>
        </w:rPr>
        <w:lastRenderedPageBreak/>
        <w:t>THE APPLICATION PROCESS</w:t>
      </w:r>
    </w:p>
    <w:p w14:paraId="420DE099" w14:textId="77777777" w:rsidR="00200AF9" w:rsidRDefault="00200AF9" w:rsidP="00200AF9"/>
    <w:p w14:paraId="296E35CF" w14:textId="34AEF631" w:rsidR="00200AF9" w:rsidRDefault="00CF79E6" w:rsidP="00200AF9">
      <w:r w:rsidRPr="00CF79E6">
        <w:t xml:space="preserve">This recruitment </w:t>
      </w:r>
      <w:r w:rsidR="00DF2158">
        <w:t xml:space="preserve">process will have various assessment methodologies that are required to be completed in </w:t>
      </w:r>
      <w:r w:rsidRPr="00CF79E6">
        <w:t xml:space="preserve">addition to meeting the AFP character standards and an interview. </w:t>
      </w:r>
    </w:p>
    <w:p w14:paraId="04131314" w14:textId="77777777" w:rsidR="005B5B51" w:rsidRPr="00984542" w:rsidRDefault="005B5B51" w:rsidP="005B5B51">
      <w:r>
        <w:t xml:space="preserve">NOTE: </w:t>
      </w:r>
      <w:r w:rsidRPr="00984542">
        <w:t xml:space="preserve">It is recommended you complete your application based on the level of the role you are interested in, however the panel will make the final determination as to which band level you are suitable for. </w:t>
      </w:r>
    </w:p>
    <w:p w14:paraId="6ACFA7AD" w14:textId="77777777" w:rsidR="005C3CDA" w:rsidRPr="005C3CDA" w:rsidRDefault="005C3CDA" w:rsidP="005C3CDA">
      <w:pPr>
        <w:keepNext/>
        <w:keepLines/>
        <w:numPr>
          <w:ilvl w:val="0"/>
          <w:numId w:val="1"/>
        </w:numPr>
        <w:spacing w:before="40" w:after="0"/>
        <w:outlineLvl w:val="1"/>
        <w:rPr>
          <w:rFonts w:asciiTheme="majorHAnsi" w:eastAsiaTheme="majorEastAsia" w:hAnsiTheme="majorHAnsi" w:cstheme="majorBidi"/>
          <w:color w:val="2E74B5" w:themeColor="accent1" w:themeShade="BF"/>
          <w:sz w:val="26"/>
          <w:szCs w:val="26"/>
        </w:rPr>
      </w:pPr>
      <w:r w:rsidRPr="005C3CDA">
        <w:rPr>
          <w:rFonts w:asciiTheme="majorHAnsi" w:eastAsiaTheme="majorEastAsia" w:hAnsiTheme="majorHAnsi" w:cstheme="majorBidi"/>
          <w:color w:val="2E74B5" w:themeColor="accent1" w:themeShade="BF"/>
          <w:sz w:val="26"/>
          <w:szCs w:val="26"/>
        </w:rPr>
        <w:t xml:space="preserve">Two page pitch </w:t>
      </w:r>
    </w:p>
    <w:p w14:paraId="3B6087A4" w14:textId="77777777" w:rsidR="005C3CDA" w:rsidRPr="005C3CDA" w:rsidRDefault="005C3CDA" w:rsidP="005C3CDA">
      <w:pPr>
        <w:spacing w:before="120"/>
        <w:ind w:left="142"/>
      </w:pPr>
      <w:r w:rsidRPr="005C3CDA">
        <w:t xml:space="preserve">The two page pitch will assess you against the role scope and selection criteria. </w:t>
      </w:r>
    </w:p>
    <w:p w14:paraId="014078B9" w14:textId="372775DE" w:rsidR="005C3CDA" w:rsidRPr="005C3CDA" w:rsidRDefault="005C3CDA" w:rsidP="005C3CDA">
      <w:pPr>
        <w:ind w:left="142"/>
      </w:pPr>
      <w:r w:rsidRPr="005C3CDA">
        <w:t>Ensure your pitch is written with examples of ability to demonstrate capability at the AFP work level standards relevant to the band level of the role/s you are applying for</w:t>
      </w:r>
      <w:r w:rsidR="00DF2158">
        <w:t>.</w:t>
      </w:r>
    </w:p>
    <w:p w14:paraId="2163F207" w14:textId="7FE184BC" w:rsidR="005C3CDA" w:rsidRPr="005C3CDA" w:rsidRDefault="005C3CDA" w:rsidP="005C3CDA">
      <w:pPr>
        <w:ind w:left="142"/>
      </w:pPr>
      <w:r w:rsidRPr="005C3CDA">
        <w:t xml:space="preserve">The panel is only able to consider the evidence they receive from </w:t>
      </w:r>
      <w:r w:rsidR="0074716B">
        <w:t>applicants</w:t>
      </w:r>
      <w:r w:rsidRPr="005C3CDA">
        <w:t xml:space="preserve">, therefore ensure your pitch clearly demonstrates your ability and suitability to the role. </w:t>
      </w:r>
    </w:p>
    <w:p w14:paraId="1248BF74" w14:textId="09AE1E41" w:rsidR="005C3CDA" w:rsidRPr="004C5030" w:rsidRDefault="005C3CDA" w:rsidP="004C5030">
      <w:pPr>
        <w:pStyle w:val="ListParagraph"/>
        <w:keepNext/>
        <w:keepLines/>
        <w:numPr>
          <w:ilvl w:val="0"/>
          <w:numId w:val="1"/>
        </w:numPr>
        <w:spacing w:before="240" w:after="0"/>
        <w:outlineLvl w:val="1"/>
        <w:rPr>
          <w:rFonts w:asciiTheme="majorHAnsi" w:eastAsiaTheme="majorEastAsia" w:hAnsiTheme="majorHAnsi" w:cstheme="majorBidi"/>
          <w:color w:val="2E74B5" w:themeColor="accent1" w:themeShade="BF"/>
          <w:sz w:val="26"/>
          <w:szCs w:val="26"/>
        </w:rPr>
      </w:pPr>
      <w:r w:rsidRPr="004C5030">
        <w:rPr>
          <w:rFonts w:asciiTheme="majorHAnsi" w:eastAsiaTheme="majorEastAsia" w:hAnsiTheme="majorHAnsi" w:cstheme="majorBidi"/>
          <w:color w:val="2E74B5" w:themeColor="accent1" w:themeShade="BF"/>
          <w:sz w:val="26"/>
          <w:szCs w:val="26"/>
        </w:rPr>
        <w:t>Curriculum Vitae</w:t>
      </w:r>
      <w:r w:rsidR="002023D8">
        <w:rPr>
          <w:rFonts w:asciiTheme="majorHAnsi" w:eastAsiaTheme="majorEastAsia" w:hAnsiTheme="majorHAnsi" w:cstheme="majorBidi"/>
          <w:color w:val="2E74B5" w:themeColor="accent1" w:themeShade="BF"/>
          <w:sz w:val="26"/>
          <w:szCs w:val="26"/>
        </w:rPr>
        <w:t xml:space="preserve"> </w:t>
      </w:r>
      <w:r w:rsidRPr="004C5030">
        <w:rPr>
          <w:rFonts w:asciiTheme="majorHAnsi" w:eastAsiaTheme="majorEastAsia" w:hAnsiTheme="majorHAnsi" w:cstheme="majorBidi"/>
          <w:color w:val="2E74B5" w:themeColor="accent1" w:themeShade="BF"/>
          <w:sz w:val="26"/>
          <w:szCs w:val="26"/>
        </w:rPr>
        <w:t xml:space="preserve">(CV) </w:t>
      </w:r>
      <w:r w:rsidR="002023D8">
        <w:rPr>
          <w:rFonts w:asciiTheme="majorHAnsi" w:eastAsiaTheme="majorEastAsia" w:hAnsiTheme="majorHAnsi" w:cstheme="majorBidi"/>
          <w:color w:val="2E74B5" w:themeColor="accent1" w:themeShade="BF"/>
          <w:sz w:val="26"/>
          <w:szCs w:val="26"/>
        </w:rPr>
        <w:t>/ Resume</w:t>
      </w:r>
    </w:p>
    <w:p w14:paraId="0BE57A02" w14:textId="21DA9328" w:rsidR="005C3CDA" w:rsidRDefault="005C3CDA" w:rsidP="005C3CDA">
      <w:pPr>
        <w:ind w:left="142"/>
      </w:pPr>
      <w:r w:rsidRPr="005C3CDA">
        <w:t>The curriculum vitae will assess you against the selection criteria and give the panel a clear outline of your current knowledge and qualifications along with previous experiences.</w:t>
      </w:r>
    </w:p>
    <w:p w14:paraId="58FAA14B" w14:textId="287289A5" w:rsidR="00DF2158" w:rsidRDefault="00DF2158" w:rsidP="00CB586A">
      <w:pPr>
        <w:ind w:left="142"/>
      </w:pPr>
      <w:r>
        <w:t xml:space="preserve">It is important </w:t>
      </w:r>
      <w:r w:rsidRPr="00112D46">
        <w:t xml:space="preserve">not rely or assume that having performed in a </w:t>
      </w:r>
      <w:r>
        <w:t xml:space="preserve">similar role </w:t>
      </w:r>
      <w:r w:rsidRPr="00112D46">
        <w:t>is sufficient to demonstrate your ability, or result in a successful application.</w:t>
      </w:r>
      <w:r>
        <w:t> </w:t>
      </w:r>
    </w:p>
    <w:p w14:paraId="7D8644AD" w14:textId="21B3DECE" w:rsidR="004C5030" w:rsidRDefault="004C5030" w:rsidP="004C5030">
      <w:pPr>
        <w:pStyle w:val="ListParagraph"/>
        <w:keepNext/>
        <w:keepLines/>
        <w:numPr>
          <w:ilvl w:val="0"/>
          <w:numId w:val="1"/>
        </w:numPr>
        <w:spacing w:before="24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Assessments</w:t>
      </w:r>
    </w:p>
    <w:p w14:paraId="0C773D8F" w14:textId="4560E46D" w:rsidR="002023D8" w:rsidRPr="00CB586A" w:rsidRDefault="0074716B" w:rsidP="00CB586A">
      <w:pPr>
        <w:ind w:left="142"/>
        <w:rPr>
          <w:rFonts w:asciiTheme="majorHAnsi" w:eastAsiaTheme="majorEastAsia" w:hAnsiTheme="majorHAnsi" w:cstheme="majorBidi"/>
          <w:color w:val="2E74B5" w:themeColor="accent1" w:themeShade="BF"/>
          <w:sz w:val="26"/>
          <w:szCs w:val="26"/>
        </w:rPr>
      </w:pPr>
      <w:r>
        <w:rPr>
          <w:rFonts w:eastAsiaTheme="majorEastAsia" w:cstheme="minorHAnsi"/>
          <w:szCs w:val="26"/>
        </w:rPr>
        <w:t>Applicants</w:t>
      </w:r>
      <w:r w:rsidR="002023D8">
        <w:rPr>
          <w:rFonts w:eastAsiaTheme="majorEastAsia" w:cstheme="minorHAnsi"/>
          <w:szCs w:val="26"/>
        </w:rPr>
        <w:t xml:space="preserve"> who meet the AFP character standards, will be invited to complete the following assessments as part of the shortlisting process:</w:t>
      </w:r>
    </w:p>
    <w:p w14:paraId="23058DE8" w14:textId="4C50D7A5" w:rsidR="00CF79E6" w:rsidRPr="00CB586A" w:rsidRDefault="0010018D" w:rsidP="00CB586A">
      <w:pPr>
        <w:pStyle w:val="ListParagraph"/>
        <w:keepNext/>
        <w:keepLines/>
        <w:spacing w:before="240" w:after="0"/>
        <w:ind w:left="502"/>
        <w:outlineLvl w:val="1"/>
        <w:rPr>
          <w:rFonts w:eastAsiaTheme="majorEastAsia" w:cstheme="minorHAnsi"/>
          <w:b/>
          <w:color w:val="2E74B5" w:themeColor="accent1" w:themeShade="BF"/>
          <w:sz w:val="24"/>
          <w:szCs w:val="24"/>
        </w:rPr>
      </w:pPr>
      <w:r>
        <w:rPr>
          <w:rFonts w:eastAsiaTheme="majorEastAsia" w:cstheme="minorHAnsi"/>
          <w:b/>
          <w:color w:val="2E74B5" w:themeColor="accent1" w:themeShade="BF"/>
          <w:sz w:val="24"/>
          <w:szCs w:val="24"/>
        </w:rPr>
        <w:t xml:space="preserve">3.1 </w:t>
      </w:r>
      <w:r w:rsidR="00CF79E6" w:rsidRPr="00CB586A">
        <w:rPr>
          <w:rFonts w:eastAsiaTheme="majorEastAsia" w:cstheme="minorHAnsi"/>
          <w:b/>
          <w:color w:val="2E74B5" w:themeColor="accent1" w:themeShade="BF"/>
          <w:sz w:val="24"/>
          <w:szCs w:val="24"/>
        </w:rPr>
        <w:t xml:space="preserve">Timed </w:t>
      </w:r>
      <w:r w:rsidR="00883AE6" w:rsidRPr="00CB586A">
        <w:rPr>
          <w:rFonts w:eastAsiaTheme="majorEastAsia" w:cstheme="minorHAnsi"/>
          <w:b/>
          <w:color w:val="2E74B5" w:themeColor="accent1" w:themeShade="BF"/>
          <w:sz w:val="24"/>
          <w:szCs w:val="24"/>
        </w:rPr>
        <w:t xml:space="preserve">attention to detail </w:t>
      </w:r>
      <w:r w:rsidR="002023D8" w:rsidRPr="00CB586A">
        <w:rPr>
          <w:rFonts w:eastAsiaTheme="majorEastAsia" w:cstheme="minorHAnsi"/>
          <w:b/>
          <w:color w:val="2E74B5" w:themeColor="accent1" w:themeShade="BF"/>
          <w:sz w:val="24"/>
          <w:szCs w:val="24"/>
        </w:rPr>
        <w:t xml:space="preserve">assessment </w:t>
      </w:r>
    </w:p>
    <w:p w14:paraId="2721D27A" w14:textId="64CCE1E8" w:rsidR="00883AE6" w:rsidRPr="00883AE6" w:rsidRDefault="0074716B" w:rsidP="00883AE6">
      <w:pPr>
        <w:pStyle w:val="ListParagraph"/>
        <w:ind w:left="142"/>
        <w:rPr>
          <w:rFonts w:eastAsiaTheme="majorEastAsia" w:cstheme="minorHAnsi"/>
          <w:szCs w:val="26"/>
        </w:rPr>
      </w:pPr>
      <w:r>
        <w:rPr>
          <w:rFonts w:eastAsiaTheme="majorEastAsia" w:cstheme="minorHAnsi"/>
          <w:szCs w:val="26"/>
        </w:rPr>
        <w:t xml:space="preserve">Applicants </w:t>
      </w:r>
      <w:r w:rsidR="002023D8">
        <w:rPr>
          <w:rFonts w:eastAsiaTheme="majorEastAsia" w:cstheme="minorHAnsi"/>
          <w:szCs w:val="26"/>
        </w:rPr>
        <w:t>w</w:t>
      </w:r>
      <w:r w:rsidR="00883AE6">
        <w:rPr>
          <w:rFonts w:eastAsiaTheme="majorEastAsia" w:cstheme="minorHAnsi"/>
          <w:szCs w:val="26"/>
        </w:rPr>
        <w:t>ill be required to undertake a timed attention to detail test. This will include proof reading, edi</w:t>
      </w:r>
      <w:r w:rsidR="005B5B51">
        <w:rPr>
          <w:rFonts w:eastAsiaTheme="majorEastAsia" w:cstheme="minorHAnsi"/>
          <w:szCs w:val="26"/>
        </w:rPr>
        <w:t xml:space="preserve">ting documentation and a typing test. </w:t>
      </w:r>
    </w:p>
    <w:p w14:paraId="579459F3" w14:textId="77777777" w:rsidR="00883AE6" w:rsidRDefault="00883AE6" w:rsidP="00883AE6">
      <w:pPr>
        <w:pStyle w:val="ListParagraph"/>
        <w:ind w:left="142"/>
        <w:rPr>
          <w:rFonts w:eastAsiaTheme="majorEastAsia" w:cstheme="minorHAnsi"/>
          <w:color w:val="2E74B5" w:themeColor="accent1" w:themeShade="BF"/>
          <w:szCs w:val="26"/>
        </w:rPr>
      </w:pPr>
    </w:p>
    <w:p w14:paraId="714BB1FD" w14:textId="23036A55" w:rsidR="00CF79E6" w:rsidRPr="00CB586A" w:rsidRDefault="0010018D" w:rsidP="00CB586A">
      <w:pPr>
        <w:pStyle w:val="ListParagraph"/>
        <w:keepNext/>
        <w:keepLines/>
        <w:spacing w:before="240" w:after="0"/>
        <w:ind w:left="502"/>
        <w:outlineLvl w:val="1"/>
        <w:rPr>
          <w:rFonts w:eastAsiaTheme="majorEastAsia" w:cstheme="minorHAnsi"/>
          <w:b/>
          <w:color w:val="2E74B5" w:themeColor="accent1" w:themeShade="BF"/>
          <w:sz w:val="24"/>
          <w:szCs w:val="24"/>
        </w:rPr>
      </w:pPr>
      <w:r>
        <w:rPr>
          <w:rFonts w:eastAsiaTheme="majorEastAsia" w:cstheme="minorHAnsi"/>
          <w:b/>
          <w:color w:val="2E74B5" w:themeColor="accent1" w:themeShade="BF"/>
          <w:sz w:val="24"/>
          <w:szCs w:val="24"/>
        </w:rPr>
        <w:t xml:space="preserve">3.2 </w:t>
      </w:r>
      <w:r w:rsidR="00883AE6" w:rsidRPr="00CB586A">
        <w:rPr>
          <w:rFonts w:eastAsiaTheme="majorEastAsia" w:cstheme="minorHAnsi"/>
          <w:b/>
          <w:color w:val="2E74B5" w:themeColor="accent1" w:themeShade="BF"/>
          <w:sz w:val="24"/>
          <w:szCs w:val="24"/>
        </w:rPr>
        <w:t xml:space="preserve">Timed </w:t>
      </w:r>
      <w:r>
        <w:rPr>
          <w:rFonts w:eastAsiaTheme="majorEastAsia" w:cstheme="minorHAnsi"/>
          <w:b/>
          <w:color w:val="2E74B5" w:themeColor="accent1" w:themeShade="BF"/>
          <w:sz w:val="24"/>
          <w:szCs w:val="24"/>
        </w:rPr>
        <w:t>scenario questions</w:t>
      </w:r>
    </w:p>
    <w:p w14:paraId="493F531B" w14:textId="507ED45E" w:rsidR="0010018D" w:rsidRDefault="0074716B" w:rsidP="004C5030">
      <w:pPr>
        <w:pStyle w:val="ListParagraph"/>
        <w:ind w:left="142"/>
        <w:rPr>
          <w:rFonts w:eastAsiaTheme="majorEastAsia" w:cstheme="minorHAnsi"/>
          <w:szCs w:val="26"/>
        </w:rPr>
      </w:pPr>
      <w:r>
        <w:rPr>
          <w:rFonts w:eastAsiaTheme="majorEastAsia" w:cstheme="minorHAnsi"/>
          <w:szCs w:val="26"/>
        </w:rPr>
        <w:t xml:space="preserve">Applicants </w:t>
      </w:r>
      <w:r w:rsidR="00883AE6">
        <w:rPr>
          <w:rFonts w:eastAsiaTheme="majorEastAsia" w:cstheme="minorHAnsi"/>
          <w:szCs w:val="26"/>
        </w:rPr>
        <w:t>will</w:t>
      </w:r>
      <w:r w:rsidR="0010018D">
        <w:rPr>
          <w:rFonts w:eastAsiaTheme="majorEastAsia" w:cstheme="minorHAnsi"/>
          <w:szCs w:val="26"/>
        </w:rPr>
        <w:t xml:space="preserve"> also</w:t>
      </w:r>
      <w:r w:rsidR="00883AE6">
        <w:rPr>
          <w:rFonts w:eastAsiaTheme="majorEastAsia" w:cstheme="minorHAnsi"/>
          <w:szCs w:val="26"/>
        </w:rPr>
        <w:t xml:space="preserve"> </w:t>
      </w:r>
      <w:r w:rsidR="0010018D">
        <w:rPr>
          <w:rFonts w:eastAsiaTheme="majorEastAsia" w:cstheme="minorHAnsi"/>
          <w:szCs w:val="26"/>
        </w:rPr>
        <w:t xml:space="preserve">be required to answers three scenario based questions, via a timed virtual platform. </w:t>
      </w:r>
    </w:p>
    <w:p w14:paraId="70EE3F47" w14:textId="77777777" w:rsidR="004C5030" w:rsidRPr="004C5030" w:rsidRDefault="004C5030" w:rsidP="004C5030">
      <w:pPr>
        <w:pStyle w:val="ListParagraph"/>
        <w:ind w:left="142"/>
        <w:rPr>
          <w:rFonts w:eastAsiaTheme="majorEastAsia" w:cstheme="minorHAnsi"/>
          <w:szCs w:val="26"/>
        </w:rPr>
      </w:pPr>
    </w:p>
    <w:p w14:paraId="7EFE6C51" w14:textId="77777777" w:rsidR="005C3CDA" w:rsidRPr="004C5030" w:rsidRDefault="005C3CDA" w:rsidP="004C5030">
      <w:pPr>
        <w:pStyle w:val="ListParagraph"/>
        <w:keepNext/>
        <w:keepLines/>
        <w:numPr>
          <w:ilvl w:val="0"/>
          <w:numId w:val="1"/>
        </w:numPr>
        <w:spacing w:before="240" w:after="0"/>
        <w:outlineLvl w:val="1"/>
        <w:rPr>
          <w:rFonts w:asciiTheme="majorHAnsi" w:eastAsiaTheme="majorEastAsia" w:hAnsiTheme="majorHAnsi" w:cstheme="majorBidi"/>
          <w:color w:val="2E74B5" w:themeColor="accent1" w:themeShade="BF"/>
          <w:sz w:val="26"/>
          <w:szCs w:val="26"/>
        </w:rPr>
      </w:pPr>
      <w:r w:rsidRPr="004C5030">
        <w:rPr>
          <w:rFonts w:asciiTheme="majorHAnsi" w:eastAsiaTheme="majorEastAsia" w:hAnsiTheme="majorHAnsi" w:cstheme="majorBidi"/>
          <w:color w:val="2E74B5" w:themeColor="accent1" w:themeShade="BF"/>
          <w:sz w:val="26"/>
          <w:szCs w:val="26"/>
        </w:rPr>
        <w:t>Formal Interview</w:t>
      </w:r>
    </w:p>
    <w:p w14:paraId="018E646D" w14:textId="5CBF3F31" w:rsidR="005C3CDA" w:rsidRPr="005C3CDA" w:rsidRDefault="0074716B" w:rsidP="005C3CDA">
      <w:pPr>
        <w:ind w:left="142"/>
      </w:pPr>
      <w:r>
        <w:t>Applicants</w:t>
      </w:r>
      <w:r w:rsidRPr="005C3CDA">
        <w:t xml:space="preserve"> </w:t>
      </w:r>
      <w:r w:rsidR="005C3CDA" w:rsidRPr="005C3CDA">
        <w:t>who have demonstrated their suitability for the</w:t>
      </w:r>
      <w:r w:rsidR="0010018D">
        <w:t>se</w:t>
      </w:r>
      <w:r w:rsidR="005C3CDA" w:rsidRPr="005C3CDA">
        <w:t xml:space="preserve"> position through </w:t>
      </w:r>
      <w:r w:rsidR="0010018D">
        <w:t xml:space="preserve">their written application and assessments, </w:t>
      </w:r>
      <w:r w:rsidR="005C3CDA" w:rsidRPr="005C3CDA">
        <w:t xml:space="preserve">will be invited to a formal interview. </w:t>
      </w:r>
    </w:p>
    <w:p w14:paraId="4EAF6CF5" w14:textId="77777777" w:rsidR="005C3CDA" w:rsidRPr="005C3CDA" w:rsidRDefault="005C3CDA" w:rsidP="005C3CDA">
      <w:pPr>
        <w:ind w:left="142"/>
      </w:pPr>
      <w:r w:rsidRPr="005C3CDA">
        <w:t xml:space="preserve">Using the selection criteria as a guide, you may be asked a range of questions to demonstrate your skills and abilities. These could include behavioural based scenario questions. </w:t>
      </w:r>
    </w:p>
    <w:p w14:paraId="3AF3D829" w14:textId="77777777" w:rsidR="005C3CDA" w:rsidRPr="005C3CDA" w:rsidRDefault="005C3CDA" w:rsidP="005C3CDA">
      <w:pPr>
        <w:ind w:left="142"/>
      </w:pPr>
      <w:r w:rsidRPr="005C3CDA">
        <w:t xml:space="preserve">You can prepare for the interview by: </w:t>
      </w:r>
    </w:p>
    <w:p w14:paraId="37B86414" w14:textId="2FE815B1" w:rsidR="005C3CDA" w:rsidRPr="005C3CDA" w:rsidRDefault="005C3CDA" w:rsidP="00CB586A">
      <w:pPr>
        <w:pStyle w:val="ListParagraph"/>
        <w:numPr>
          <w:ilvl w:val="0"/>
          <w:numId w:val="14"/>
        </w:numPr>
      </w:pPr>
      <w:r w:rsidRPr="005C3CDA">
        <w:t>reviewing your responses to the selection criteria, picking a few additional examples to use in the interview</w:t>
      </w:r>
    </w:p>
    <w:p w14:paraId="37E41C2C" w14:textId="7594E770" w:rsidR="005C3CDA" w:rsidRPr="005C3CDA" w:rsidRDefault="005C3CDA" w:rsidP="00CB586A">
      <w:pPr>
        <w:pStyle w:val="ListParagraph"/>
        <w:numPr>
          <w:ilvl w:val="0"/>
          <w:numId w:val="14"/>
        </w:numPr>
      </w:pPr>
      <w:r w:rsidRPr="005C3CDA">
        <w:t xml:space="preserve">participating in a mock interview using the selection criteria to think of possible questions. </w:t>
      </w:r>
    </w:p>
    <w:p w14:paraId="451993B5" w14:textId="666A70A3" w:rsidR="0063537F" w:rsidRDefault="0063537F" w:rsidP="001B50CB">
      <w:pPr>
        <w:rPr>
          <w:color w:val="FF0000"/>
        </w:rPr>
      </w:pPr>
    </w:p>
    <w:p w14:paraId="1C701D45" w14:textId="141FA3CE" w:rsidR="00381F74" w:rsidRDefault="00381F74" w:rsidP="001B50CB">
      <w:pPr>
        <w:rPr>
          <w:color w:val="FF0000"/>
        </w:rPr>
      </w:pPr>
    </w:p>
    <w:p w14:paraId="01446ACA" w14:textId="77777777" w:rsidR="005C3CDA" w:rsidRDefault="005C3CDA" w:rsidP="005C3CDA">
      <w:pPr>
        <w:pStyle w:val="Heading1"/>
        <w:rPr>
          <w:rFonts w:asciiTheme="minorHAnsi" w:hAnsiTheme="minorHAnsi" w:cstheme="minorHAnsi"/>
          <w:color w:val="auto"/>
          <w:sz w:val="36"/>
        </w:rPr>
      </w:pPr>
      <w:r w:rsidRPr="005C3CDA">
        <w:rPr>
          <w:rFonts w:asciiTheme="minorHAnsi" w:hAnsiTheme="minorHAnsi" w:cstheme="minorHAnsi"/>
          <w:color w:val="auto"/>
          <w:sz w:val="36"/>
        </w:rPr>
        <w:lastRenderedPageBreak/>
        <w:t>OUR OFFER</w:t>
      </w:r>
    </w:p>
    <w:p w14:paraId="38C1674E" w14:textId="77777777" w:rsidR="001B50CB" w:rsidRPr="001B50CB" w:rsidRDefault="001B50CB" w:rsidP="001B50CB"/>
    <w:p w14:paraId="6EA4DD59" w14:textId="77777777" w:rsidR="005C3CDA" w:rsidRPr="005C3CDA" w:rsidRDefault="005C3CDA" w:rsidP="005C3CDA">
      <w:pPr>
        <w:keepNext/>
        <w:keepLines/>
        <w:spacing w:before="40" w:after="0"/>
        <w:outlineLvl w:val="1"/>
        <w:rPr>
          <w:rFonts w:asciiTheme="majorHAnsi" w:eastAsiaTheme="majorEastAsia" w:hAnsiTheme="majorHAnsi" w:cstheme="majorBidi"/>
          <w:color w:val="2E74B5" w:themeColor="accent1" w:themeShade="BF"/>
          <w:sz w:val="26"/>
          <w:szCs w:val="26"/>
        </w:rPr>
      </w:pPr>
      <w:r w:rsidRPr="005C3CDA">
        <w:rPr>
          <w:rFonts w:asciiTheme="majorHAnsi" w:eastAsiaTheme="majorEastAsia" w:hAnsiTheme="majorHAnsi" w:cstheme="majorBidi"/>
          <w:color w:val="2E74B5" w:themeColor="accent1" w:themeShade="BF"/>
          <w:sz w:val="26"/>
          <w:szCs w:val="26"/>
        </w:rPr>
        <w:t>Remuneration and Benefits</w:t>
      </w:r>
    </w:p>
    <w:p w14:paraId="0F93F68E" w14:textId="6C7FA01B" w:rsidR="0010018D" w:rsidRPr="00D95EEE" w:rsidRDefault="005C3CDA" w:rsidP="00CB586A">
      <w:pPr>
        <w:numPr>
          <w:ilvl w:val="0"/>
          <w:numId w:val="2"/>
        </w:numPr>
        <w:spacing w:after="0" w:line="240" w:lineRule="auto"/>
        <w:ind w:left="714" w:hanging="357"/>
        <w:rPr>
          <w:lang w:val="en"/>
        </w:rPr>
      </w:pPr>
      <w:r w:rsidRPr="005C3CDA">
        <w:rPr>
          <w:lang w:val="en"/>
        </w:rPr>
        <w:t>Commencing salary range</w:t>
      </w:r>
      <w:r w:rsidR="00D95EEE">
        <w:rPr>
          <w:lang w:val="en"/>
        </w:rPr>
        <w:t>,</w:t>
      </w:r>
      <w:r w:rsidR="0010018D">
        <w:rPr>
          <w:lang w:val="en"/>
        </w:rPr>
        <w:t xml:space="preserve"> as noted below</w:t>
      </w:r>
      <w:r w:rsidRPr="005C3CDA">
        <w:rPr>
          <w:lang w:val="en"/>
        </w:rPr>
        <w:t xml:space="preserve"> </w:t>
      </w:r>
      <w:r w:rsidR="0010018D">
        <w:rPr>
          <w:lang w:val="en"/>
        </w:rPr>
        <w:t xml:space="preserve">and </w:t>
      </w:r>
      <w:r w:rsidR="0010018D" w:rsidRPr="005C3CDA">
        <w:rPr>
          <w:lang w:val="en"/>
        </w:rPr>
        <w:t xml:space="preserve">terms and conditions as outlined in the </w:t>
      </w:r>
      <w:hyperlink r:id="rId10" w:history="1">
        <w:r w:rsidR="0010018D" w:rsidRPr="005C3CDA">
          <w:rPr>
            <w:color w:val="0563C1" w:themeColor="hyperlink"/>
            <w:u w:val="single"/>
            <w:lang w:val="en"/>
          </w:rPr>
          <w:t>AFP Enterprise Agreement 2017 - 2020</w:t>
        </w:r>
      </w:hyperlink>
      <w:r w:rsidR="0010018D" w:rsidRPr="005C3CDA">
        <w:rPr>
          <w:lang w:val="en"/>
        </w:rPr>
        <w:t xml:space="preserve"> will be provided, including superannuation contribution of 15.4%.</w:t>
      </w:r>
    </w:p>
    <w:p w14:paraId="1AACE410" w14:textId="5EBAC641" w:rsidR="0010018D" w:rsidRPr="0010018D" w:rsidRDefault="0010018D" w:rsidP="00CB586A">
      <w:pPr>
        <w:pStyle w:val="ListParagraph"/>
        <w:spacing w:before="120" w:after="0" w:line="240" w:lineRule="auto"/>
        <w:rPr>
          <w:b/>
          <w:sz w:val="24"/>
        </w:rPr>
      </w:pPr>
      <w:r>
        <w:rPr>
          <w:b/>
          <w:sz w:val="24"/>
        </w:rPr>
        <w:t>AFP Band 3</w:t>
      </w:r>
      <w:r>
        <w:rPr>
          <w:b/>
          <w:sz w:val="24"/>
        </w:rPr>
        <w:tab/>
      </w:r>
      <w:r w:rsidRPr="0042118E">
        <w:rPr>
          <w:lang w:val="en"/>
        </w:rPr>
        <w:t>$64,598 - $75,420 (AFP Band 3 minimum to maximum)</w:t>
      </w:r>
    </w:p>
    <w:p w14:paraId="75B5E712" w14:textId="26903915" w:rsidR="0010018D" w:rsidRPr="0010018D" w:rsidRDefault="0010018D" w:rsidP="00CB586A">
      <w:pPr>
        <w:pStyle w:val="ListParagraph"/>
        <w:rPr>
          <w:b/>
          <w:sz w:val="24"/>
        </w:rPr>
      </w:pPr>
      <w:r>
        <w:rPr>
          <w:b/>
          <w:sz w:val="24"/>
        </w:rPr>
        <w:t>AFP Band 4</w:t>
      </w:r>
      <w:r>
        <w:rPr>
          <w:b/>
          <w:sz w:val="24"/>
        </w:rPr>
        <w:tab/>
      </w:r>
      <w:r>
        <w:rPr>
          <w:lang w:val="en"/>
        </w:rPr>
        <w:t>$75,420 - $88,661 (AFP Band 4 minimum to maximum)</w:t>
      </w:r>
    </w:p>
    <w:p w14:paraId="522E8943" w14:textId="77777777" w:rsidR="005C3CDA" w:rsidRPr="005C3CDA" w:rsidRDefault="005C3CDA" w:rsidP="005C3CDA">
      <w:pPr>
        <w:numPr>
          <w:ilvl w:val="0"/>
          <w:numId w:val="2"/>
        </w:numPr>
        <w:contextualSpacing/>
      </w:pPr>
      <w:r w:rsidRPr="005C3CDA">
        <w:rPr>
          <w:lang w:val="en"/>
        </w:rPr>
        <w:t xml:space="preserve">Generous conditions of six weeks annual leave plus additional rest days, personal leave, paid maternity and adoption leave and access to compassionate leave. Refer to the </w:t>
      </w:r>
      <w:hyperlink r:id="rId11" w:history="1">
        <w:r w:rsidRPr="005C3CDA">
          <w:rPr>
            <w:color w:val="0563C1" w:themeColor="hyperlink"/>
            <w:u w:val="single"/>
            <w:lang w:val="en"/>
          </w:rPr>
          <w:t>AFP Enterprise Agreement 2017 - 2020</w:t>
        </w:r>
      </w:hyperlink>
    </w:p>
    <w:p w14:paraId="5E54B624" w14:textId="77777777" w:rsidR="005C3CDA" w:rsidRDefault="005C3CDA" w:rsidP="005C3CDA"/>
    <w:p w14:paraId="72DC6502" w14:textId="77777777" w:rsidR="005C3CDA" w:rsidRPr="005C3CDA" w:rsidRDefault="005C3CDA" w:rsidP="005C3CDA">
      <w:pPr>
        <w:pStyle w:val="Heading1"/>
        <w:rPr>
          <w:rFonts w:asciiTheme="minorHAnsi" w:hAnsiTheme="minorHAnsi" w:cstheme="minorHAnsi"/>
          <w:color w:val="auto"/>
          <w:sz w:val="36"/>
        </w:rPr>
      </w:pPr>
      <w:r>
        <w:rPr>
          <w:rFonts w:asciiTheme="minorHAnsi" w:hAnsiTheme="minorHAnsi" w:cstheme="minorHAnsi"/>
          <w:color w:val="auto"/>
          <w:sz w:val="36"/>
        </w:rPr>
        <w:t>HOW TO APPLY</w:t>
      </w:r>
    </w:p>
    <w:p w14:paraId="0C1BE714" w14:textId="77777777" w:rsidR="005C3CDA" w:rsidRPr="005C3CDA" w:rsidRDefault="005C3CDA" w:rsidP="005C3CDA">
      <w:r w:rsidRPr="005C3CDA">
        <w:t xml:space="preserve">Applications for this position must be submitted through the AFP recruitment system MyCareer, the link for this vacancy can be accessed via the </w:t>
      </w:r>
      <w:hyperlink r:id="rId12" w:history="1">
        <w:r w:rsidRPr="005C3CDA">
          <w:rPr>
            <w:color w:val="0563C1" w:themeColor="hyperlink"/>
            <w:u w:val="single"/>
          </w:rPr>
          <w:t>AFP Vacancies page.</w:t>
        </w:r>
      </w:hyperlink>
      <w:r w:rsidRPr="005C3CDA">
        <w:t xml:space="preserve"> </w:t>
      </w:r>
    </w:p>
    <w:p w14:paraId="257CACBB" w14:textId="77777777" w:rsidR="005C3CDA" w:rsidRPr="005C3CDA" w:rsidRDefault="005C3CDA" w:rsidP="005C3CDA">
      <w:r w:rsidRPr="005C3CDA">
        <w:t xml:space="preserve">Please ensure that you upload all required documents to your application. </w:t>
      </w:r>
    </w:p>
    <w:p w14:paraId="3AFB39D5" w14:textId="77777777" w:rsidR="005C3CDA" w:rsidRPr="005C3CDA" w:rsidRDefault="005C3CDA" w:rsidP="005C3CDA">
      <w:r w:rsidRPr="00CB586A">
        <w:rPr>
          <w:i/>
        </w:rPr>
        <w:t>Internal applicants</w:t>
      </w:r>
      <w:r w:rsidRPr="005C3CDA">
        <w:t xml:space="preserve"> - if you are going to be away during the advertising period and do not have access t</w:t>
      </w:r>
      <w:r w:rsidRPr="009D5239">
        <w:t xml:space="preserve">o </w:t>
      </w:r>
      <w:proofErr w:type="spellStart"/>
      <w:r w:rsidRPr="009D5239">
        <w:t>AFP</w:t>
      </w:r>
      <w:r w:rsidRPr="005C3CDA">
        <w:t>Net</w:t>
      </w:r>
      <w:proofErr w:type="spellEnd"/>
      <w:r w:rsidRPr="005C3CDA">
        <w:t xml:space="preserve"> you will need to contact </w:t>
      </w:r>
      <w:hyperlink r:id="rId13" w:history="1">
        <w:r w:rsidRPr="005C3CDA">
          <w:rPr>
            <w:color w:val="0563C1" w:themeColor="hyperlink"/>
            <w:u w:val="single"/>
          </w:rPr>
          <w:t>MyCareer@afp.gov.au</w:t>
        </w:r>
      </w:hyperlink>
      <w:r w:rsidRPr="005C3CDA">
        <w:t xml:space="preserve"> to arrange to be granted external access. </w:t>
      </w:r>
    </w:p>
    <w:p w14:paraId="52E6672F" w14:textId="7C085980" w:rsidR="005C3CDA" w:rsidRDefault="005C3CDA" w:rsidP="005C3CDA">
      <w:pPr>
        <w:rPr>
          <w:b/>
        </w:rPr>
      </w:pPr>
      <w:r w:rsidRPr="009D5239">
        <w:rPr>
          <w:b/>
        </w:rPr>
        <w:t xml:space="preserve">Applications open </w:t>
      </w:r>
      <w:r w:rsidR="009D5239" w:rsidRPr="009D5239">
        <w:rPr>
          <w:b/>
        </w:rPr>
        <w:t xml:space="preserve">on Thursday 18 February 2021 and close on Wednesday 3 March </w:t>
      </w:r>
      <w:r w:rsidRPr="009D5239">
        <w:rPr>
          <w:b/>
        </w:rPr>
        <w:t>2021 11:59pm.</w:t>
      </w:r>
    </w:p>
    <w:p w14:paraId="57895E96" w14:textId="77777777" w:rsidR="007950F1" w:rsidRDefault="007950F1" w:rsidP="007950F1">
      <w:pPr>
        <w:pStyle w:val="Heading1"/>
        <w:rPr>
          <w:rFonts w:asciiTheme="minorHAnsi" w:hAnsiTheme="minorHAnsi" w:cstheme="minorHAnsi"/>
          <w:color w:val="auto"/>
          <w:sz w:val="36"/>
        </w:rPr>
      </w:pPr>
    </w:p>
    <w:p w14:paraId="0DB6F541" w14:textId="2A5D4769" w:rsidR="007950F1" w:rsidRPr="005C3CDA" w:rsidRDefault="007950F1" w:rsidP="007950F1">
      <w:pPr>
        <w:pStyle w:val="Heading1"/>
        <w:rPr>
          <w:rFonts w:asciiTheme="minorHAnsi" w:hAnsiTheme="minorHAnsi" w:cstheme="minorHAnsi"/>
          <w:color w:val="auto"/>
          <w:sz w:val="36"/>
        </w:rPr>
      </w:pPr>
      <w:r>
        <w:rPr>
          <w:rFonts w:asciiTheme="minorHAnsi" w:hAnsiTheme="minorHAnsi" w:cstheme="minorHAnsi"/>
          <w:color w:val="auto"/>
          <w:sz w:val="36"/>
        </w:rPr>
        <w:t>FEEDBACK</w:t>
      </w:r>
    </w:p>
    <w:p w14:paraId="675E8E1E" w14:textId="6DC0489B" w:rsidR="007950F1" w:rsidRDefault="007950F1" w:rsidP="005C3CDA">
      <w:r>
        <w:t xml:space="preserve">Due to the anticipated large number of applicants for this process, unsuccessful applicants will not be provided feedback. </w:t>
      </w:r>
    </w:p>
    <w:p w14:paraId="04AE4824" w14:textId="1294757E" w:rsidR="007950F1" w:rsidRPr="007950F1" w:rsidRDefault="007950F1" w:rsidP="005C3CDA">
      <w:r>
        <w:t xml:space="preserve">Successful </w:t>
      </w:r>
      <w:r w:rsidR="0074716B">
        <w:t xml:space="preserve">applicants </w:t>
      </w:r>
      <w:r>
        <w:t xml:space="preserve">will be provided feedback if requested by the applicant. </w:t>
      </w:r>
    </w:p>
    <w:p w14:paraId="6DD317BE" w14:textId="77777777" w:rsidR="007950F1" w:rsidRPr="005C3CDA" w:rsidRDefault="007950F1" w:rsidP="005C3CDA">
      <w:pPr>
        <w:rPr>
          <w:b/>
        </w:rPr>
      </w:pPr>
    </w:p>
    <w:p w14:paraId="72F0CA9D" w14:textId="77777777" w:rsidR="005C3CDA" w:rsidRPr="005C3CDA" w:rsidRDefault="005C3CDA" w:rsidP="005C3CDA">
      <w:pPr>
        <w:pStyle w:val="Heading1"/>
        <w:rPr>
          <w:rFonts w:asciiTheme="minorHAnsi" w:hAnsiTheme="minorHAnsi" w:cstheme="minorHAnsi"/>
          <w:color w:val="auto"/>
          <w:sz w:val="36"/>
        </w:rPr>
      </w:pPr>
      <w:r>
        <w:rPr>
          <w:rFonts w:asciiTheme="minorHAnsi" w:hAnsiTheme="minorHAnsi" w:cstheme="minorHAnsi"/>
          <w:color w:val="auto"/>
          <w:sz w:val="36"/>
        </w:rPr>
        <w:t>FURTHER ENQUIRIES</w:t>
      </w:r>
    </w:p>
    <w:p w14:paraId="6D8E4CFB" w14:textId="77777777" w:rsidR="00D95EEE" w:rsidRDefault="00D95EEE" w:rsidP="00D95EEE">
      <w:pPr>
        <w:contextualSpacing/>
      </w:pPr>
      <w:r>
        <w:t>A</w:t>
      </w:r>
      <w:r w:rsidRPr="001D4B62">
        <w:t xml:space="preserve">fter reading the selection documentation, </w:t>
      </w:r>
      <w:r>
        <w:t xml:space="preserve">if </w:t>
      </w:r>
      <w:r w:rsidRPr="001D4B62">
        <w:t>you require further information please contact</w:t>
      </w:r>
      <w:r>
        <w:t>:</w:t>
      </w:r>
    </w:p>
    <w:p w14:paraId="5AB6C737" w14:textId="77777777" w:rsidR="00D95EEE" w:rsidRDefault="00D95EEE" w:rsidP="00CB586A">
      <w:pPr>
        <w:autoSpaceDE w:val="0"/>
        <w:autoSpaceDN w:val="0"/>
        <w:adjustRightInd w:val="0"/>
        <w:spacing w:after="0" w:line="240" w:lineRule="auto"/>
        <w:rPr>
          <w:b/>
        </w:rPr>
      </w:pPr>
    </w:p>
    <w:p w14:paraId="68EB4148" w14:textId="635BFAF0" w:rsidR="00D95EEE" w:rsidRDefault="00D95EEE" w:rsidP="00D95EEE">
      <w:pPr>
        <w:autoSpaceDE w:val="0"/>
        <w:autoSpaceDN w:val="0"/>
        <w:adjustRightInd w:val="0"/>
        <w:spacing w:after="120" w:line="240" w:lineRule="auto"/>
        <w:rPr>
          <w:b/>
        </w:rPr>
      </w:pPr>
      <w:r>
        <w:rPr>
          <w:b/>
        </w:rPr>
        <w:t>Sarah Jennings</w:t>
      </w:r>
    </w:p>
    <w:p w14:paraId="2434523B" w14:textId="77777777" w:rsidR="00D95EEE" w:rsidRDefault="00D95EEE" w:rsidP="00D95EEE">
      <w:pPr>
        <w:autoSpaceDE w:val="0"/>
        <w:autoSpaceDN w:val="0"/>
        <w:adjustRightInd w:val="0"/>
        <w:spacing w:after="120" w:line="240" w:lineRule="auto"/>
        <w:rPr>
          <w:b/>
        </w:rPr>
      </w:pPr>
      <w:r>
        <w:rPr>
          <w:b/>
        </w:rPr>
        <w:t>Phone</w:t>
      </w:r>
      <w:r w:rsidRPr="002161AF">
        <w:rPr>
          <w:b/>
        </w:rPr>
        <w:t>: 02 6229 1555</w:t>
      </w:r>
      <w:r>
        <w:rPr>
          <w:b/>
        </w:rPr>
        <w:t xml:space="preserve"> or 02 6229 1540</w:t>
      </w:r>
    </w:p>
    <w:p w14:paraId="06436A91" w14:textId="7DCD63E7" w:rsidR="00D95EEE" w:rsidRDefault="00D95EEE" w:rsidP="00D95EEE">
      <w:pPr>
        <w:autoSpaceDE w:val="0"/>
        <w:autoSpaceDN w:val="0"/>
        <w:adjustRightInd w:val="0"/>
        <w:spacing w:after="120" w:line="240" w:lineRule="auto"/>
        <w:rPr>
          <w:b/>
        </w:rPr>
      </w:pPr>
      <w:r>
        <w:rPr>
          <w:b/>
        </w:rPr>
        <w:t xml:space="preserve">Email: </w:t>
      </w:r>
      <w:hyperlink r:id="rId14" w:history="1">
        <w:r w:rsidRPr="00977799">
          <w:rPr>
            <w:rStyle w:val="Hyperlink"/>
            <w:b/>
          </w:rPr>
          <w:t>afprecruitment@hudson.com</w:t>
        </w:r>
      </w:hyperlink>
      <w:r>
        <w:rPr>
          <w:b/>
        </w:rPr>
        <w:t xml:space="preserve"> </w:t>
      </w:r>
    </w:p>
    <w:p w14:paraId="4B7E8130" w14:textId="58495E2B" w:rsidR="00D95EEE" w:rsidRDefault="00D95EEE" w:rsidP="00D95EEE">
      <w:pPr>
        <w:autoSpaceDE w:val="0"/>
        <w:autoSpaceDN w:val="0"/>
        <w:adjustRightInd w:val="0"/>
        <w:spacing w:after="12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804"/>
      </w:tblGrid>
      <w:tr w:rsidR="003C0598" w14:paraId="13076467" w14:textId="77777777" w:rsidTr="003C0598">
        <w:tc>
          <w:tcPr>
            <w:tcW w:w="988" w:type="dxa"/>
            <w:vAlign w:val="center"/>
          </w:tcPr>
          <w:p w14:paraId="6AEF111A" w14:textId="4111CE57" w:rsidR="003C0598" w:rsidRDefault="003C0598" w:rsidP="003C0598">
            <w:pPr>
              <w:jc w:val="center"/>
              <w:rPr>
                <w:sz w:val="52"/>
              </w:rPr>
            </w:pPr>
          </w:p>
        </w:tc>
        <w:tc>
          <w:tcPr>
            <w:tcW w:w="6804" w:type="dxa"/>
            <w:vAlign w:val="center"/>
          </w:tcPr>
          <w:p w14:paraId="706FFB44" w14:textId="6325C3B5" w:rsidR="003C0598" w:rsidRPr="003C0598" w:rsidRDefault="003C0598" w:rsidP="003C0598"/>
        </w:tc>
      </w:tr>
    </w:tbl>
    <w:p w14:paraId="1DA39145" w14:textId="77777777" w:rsidR="00351614" w:rsidRDefault="00351614" w:rsidP="005C3CDA"/>
    <w:p w14:paraId="2708D358" w14:textId="77777777" w:rsidR="003C0598" w:rsidRDefault="003C0598">
      <w:pPr>
        <w:rPr>
          <w:rFonts w:cstheme="minorHAnsi"/>
          <w:sz w:val="36"/>
        </w:rPr>
      </w:pPr>
      <w:r>
        <w:rPr>
          <w:rFonts w:cstheme="minorHAnsi"/>
          <w:sz w:val="36"/>
        </w:rPr>
        <w:br w:type="page"/>
      </w:r>
    </w:p>
    <w:p w14:paraId="18A09131" w14:textId="77777777" w:rsidR="00D640D9" w:rsidRPr="00C4479F" w:rsidRDefault="00D640D9" w:rsidP="00C4479F">
      <w:pPr>
        <w:pStyle w:val="Heading1"/>
        <w:rPr>
          <w:rFonts w:asciiTheme="minorHAnsi" w:hAnsiTheme="minorHAnsi" w:cstheme="minorHAnsi"/>
          <w:color w:val="auto"/>
          <w:sz w:val="36"/>
        </w:rPr>
      </w:pPr>
      <w:r w:rsidRPr="00C4479F">
        <w:rPr>
          <w:rFonts w:asciiTheme="minorHAnsi" w:hAnsiTheme="minorHAnsi" w:cstheme="minorHAnsi"/>
          <w:color w:val="auto"/>
          <w:sz w:val="36"/>
        </w:rPr>
        <w:lastRenderedPageBreak/>
        <w:t>F</w:t>
      </w:r>
      <w:r w:rsidR="00C4479F" w:rsidRPr="00C4479F">
        <w:rPr>
          <w:rFonts w:asciiTheme="minorHAnsi" w:hAnsiTheme="minorHAnsi" w:cstheme="minorHAnsi"/>
          <w:color w:val="auto"/>
          <w:sz w:val="36"/>
        </w:rPr>
        <w:t>RE</w:t>
      </w:r>
      <w:r w:rsidRPr="00C4479F">
        <w:rPr>
          <w:rFonts w:asciiTheme="minorHAnsi" w:hAnsiTheme="minorHAnsi" w:cstheme="minorHAnsi"/>
          <w:color w:val="auto"/>
          <w:sz w:val="36"/>
        </w:rPr>
        <w:t>Q</w:t>
      </w:r>
      <w:r w:rsidR="00C4479F" w:rsidRPr="00C4479F">
        <w:rPr>
          <w:rFonts w:asciiTheme="minorHAnsi" w:hAnsiTheme="minorHAnsi" w:cstheme="minorHAnsi"/>
          <w:color w:val="auto"/>
          <w:sz w:val="36"/>
        </w:rPr>
        <w:t>UENTLY ASKED QUESTIONS</w:t>
      </w:r>
    </w:p>
    <w:p w14:paraId="62EEBD72" w14:textId="77777777" w:rsidR="00C4479F" w:rsidRDefault="00C4479F" w:rsidP="00C4479F">
      <w:pPr>
        <w:pStyle w:val="Heading2"/>
      </w:pPr>
    </w:p>
    <w:p w14:paraId="7BE6A48A" w14:textId="77777777" w:rsidR="00C4479F" w:rsidRDefault="00C4479F" w:rsidP="00C4479F">
      <w:pPr>
        <w:pStyle w:val="Heading2"/>
      </w:pPr>
      <w:r>
        <w:t>Where are the roles located?</w:t>
      </w:r>
    </w:p>
    <w:p w14:paraId="5A433213" w14:textId="77777777" w:rsidR="00C4479F" w:rsidRPr="00C4479F" w:rsidRDefault="00C4479F" w:rsidP="00C4479F">
      <w:r>
        <w:t>All roles are located in Canberra, ACT</w:t>
      </w:r>
    </w:p>
    <w:p w14:paraId="61485750" w14:textId="77777777" w:rsidR="00D95EEE" w:rsidRDefault="00D95EEE" w:rsidP="00C4479F">
      <w:pPr>
        <w:pStyle w:val="Heading2"/>
      </w:pPr>
    </w:p>
    <w:p w14:paraId="5EE4EB20" w14:textId="0765A3C4" w:rsidR="00C4479F" w:rsidRDefault="00C4479F" w:rsidP="00C4479F">
      <w:pPr>
        <w:pStyle w:val="Heading2"/>
      </w:pPr>
      <w:r>
        <w:t>Will you provide assistance with my relocation?</w:t>
      </w:r>
    </w:p>
    <w:p w14:paraId="0F1D1DDE" w14:textId="55305AE4" w:rsidR="00C4479F" w:rsidRPr="00C4479F" w:rsidRDefault="00697FB5" w:rsidP="00C4479F">
      <w:r w:rsidRPr="00697FB5">
        <w:t>Relocation costs will fall solely to the successful applicant.</w:t>
      </w:r>
    </w:p>
    <w:p w14:paraId="5ADD2497" w14:textId="77777777" w:rsidR="00D95EEE" w:rsidRDefault="00D95EEE" w:rsidP="00C4479F">
      <w:pPr>
        <w:pStyle w:val="Heading2"/>
      </w:pPr>
    </w:p>
    <w:p w14:paraId="6B0F8F0F" w14:textId="2F4A9259" w:rsidR="00C4479F" w:rsidRDefault="00C4479F" w:rsidP="00C4479F">
      <w:pPr>
        <w:pStyle w:val="Heading2"/>
      </w:pPr>
      <w:r>
        <w:t>Am I able to choose the band level and/or business area I work in?</w:t>
      </w:r>
    </w:p>
    <w:p w14:paraId="17F7B663" w14:textId="2218FC68" w:rsidR="009D0972" w:rsidRDefault="00D95EEE" w:rsidP="00C4479F">
      <w:r>
        <w:t xml:space="preserve">You are welcome to select the Band level that you wish to apply for, however the </w:t>
      </w:r>
      <w:r w:rsidR="00C4479F">
        <w:t xml:space="preserve">panel will </w:t>
      </w:r>
      <w:r>
        <w:t xml:space="preserve">have the </w:t>
      </w:r>
      <w:r w:rsidR="009D0972">
        <w:t xml:space="preserve">final </w:t>
      </w:r>
      <w:r w:rsidR="009D0972" w:rsidRPr="009D5239">
        <w:t>determination</w:t>
      </w:r>
      <w:r>
        <w:t xml:space="preserve"> as to suitability.</w:t>
      </w:r>
    </w:p>
    <w:p w14:paraId="351694E9" w14:textId="77777777" w:rsidR="00D95EEE" w:rsidRDefault="00D95EEE" w:rsidP="00CB586A"/>
    <w:p w14:paraId="6D5E7EA9" w14:textId="70D1A0E6" w:rsidR="00C4479F" w:rsidRDefault="00C4479F" w:rsidP="00C4479F">
      <w:pPr>
        <w:pStyle w:val="Heading2"/>
      </w:pPr>
      <w:r>
        <w:t>I don’t have a current security clearance, will that effect my application?</w:t>
      </w:r>
    </w:p>
    <w:p w14:paraId="5D2E06F0" w14:textId="77777777" w:rsidR="00C4479F" w:rsidRDefault="00C4479F" w:rsidP="00C4479F">
      <w:r>
        <w:t>Not at all, you are still encouraged to apply if you do not have a security clearance. The AFP will provide documentation for you to obtain a security clearance.</w:t>
      </w:r>
    </w:p>
    <w:p w14:paraId="57E91638" w14:textId="77777777" w:rsidR="00D95EEE" w:rsidRDefault="00D95EEE" w:rsidP="00CE4661">
      <w:pPr>
        <w:pStyle w:val="Heading2"/>
      </w:pPr>
    </w:p>
    <w:p w14:paraId="49CD149B" w14:textId="3E5B8423" w:rsidR="00C4479F" w:rsidRDefault="00CE4661" w:rsidP="00CE4661">
      <w:pPr>
        <w:pStyle w:val="Heading2"/>
      </w:pPr>
      <w:r>
        <w:t xml:space="preserve">I’m interested in </w:t>
      </w:r>
      <w:r w:rsidR="00594538">
        <w:t xml:space="preserve">a role with a larger focus on </w:t>
      </w:r>
      <w:r>
        <w:t>administration, should I still apply?</w:t>
      </w:r>
    </w:p>
    <w:p w14:paraId="215296D1" w14:textId="0406EBFD" w:rsidR="000B0400" w:rsidRDefault="000B0400" w:rsidP="000B0400">
      <w:r>
        <w:t xml:space="preserve">The positions advertised are suitable for applicants with experience as Executive Assistants only.  AFP will be advertising, mid 2021, for general administration roles and applicants with suitable experience are invited to apply. </w:t>
      </w:r>
    </w:p>
    <w:p w14:paraId="1897EBFB" w14:textId="77777777" w:rsidR="00697FB5" w:rsidRPr="00C4479F" w:rsidRDefault="00697FB5" w:rsidP="000B0400"/>
    <w:p w14:paraId="1F819A44" w14:textId="77777777" w:rsidR="00D95EEE" w:rsidRDefault="00D95EEE">
      <w:pPr>
        <w:rPr>
          <w:rFonts w:cstheme="minorHAnsi"/>
          <w:b/>
          <w:sz w:val="28"/>
        </w:rPr>
      </w:pPr>
    </w:p>
    <w:p w14:paraId="188114E2" w14:textId="24064494" w:rsidR="00D51D53" w:rsidRDefault="00D51D53">
      <w:pPr>
        <w:rPr>
          <w:rFonts w:eastAsiaTheme="majorEastAsia" w:cstheme="minorHAnsi"/>
          <w:b/>
          <w:sz w:val="28"/>
          <w:szCs w:val="26"/>
        </w:rPr>
      </w:pPr>
      <w:r>
        <w:rPr>
          <w:rFonts w:cstheme="minorHAnsi"/>
          <w:b/>
          <w:sz w:val="28"/>
        </w:rPr>
        <w:br w:type="page"/>
      </w:r>
    </w:p>
    <w:p w14:paraId="2B0AE923" w14:textId="4BBD4BC1" w:rsidR="00351614" w:rsidRPr="00937FDD" w:rsidRDefault="00937FDD" w:rsidP="00937FDD">
      <w:pPr>
        <w:pStyle w:val="Heading1"/>
        <w:jc w:val="center"/>
        <w:rPr>
          <w:rFonts w:asciiTheme="minorHAnsi" w:hAnsiTheme="minorHAnsi" w:cstheme="minorHAnsi"/>
          <w:b/>
          <w:color w:val="auto"/>
          <w:sz w:val="28"/>
        </w:rPr>
      </w:pPr>
      <w:r w:rsidRPr="00937FDD">
        <w:rPr>
          <w:rFonts w:asciiTheme="minorHAnsi" w:eastAsia="Times New Roman" w:hAnsiTheme="minorHAnsi" w:cstheme="minorHAnsi"/>
          <w:b/>
          <w:noProof/>
          <w:color w:val="auto"/>
          <w:sz w:val="28"/>
          <w:lang w:eastAsia="en-AU"/>
        </w:rPr>
        <w:lastRenderedPageBreak/>
        <w:drawing>
          <wp:anchor distT="0" distB="0" distL="114300" distR="114300" simplePos="0" relativeHeight="251657216" behindDoc="0" locked="0" layoutInCell="1" allowOverlap="1" wp14:anchorId="084BC467" wp14:editId="026B450C">
            <wp:simplePos x="0" y="0"/>
            <wp:positionH relativeFrom="margin">
              <wp:posOffset>-542925</wp:posOffset>
            </wp:positionH>
            <wp:positionV relativeFrom="paragraph">
              <wp:posOffset>-419100</wp:posOffset>
            </wp:positionV>
            <wp:extent cx="1919514" cy="87630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_POS_H_RGB_Letterhead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9514" cy="876300"/>
                    </a:xfrm>
                    <a:prstGeom prst="rect">
                      <a:avLst/>
                    </a:prstGeom>
                  </pic:spPr>
                </pic:pic>
              </a:graphicData>
            </a:graphic>
            <wp14:sizeRelH relativeFrom="margin">
              <wp14:pctWidth>0</wp14:pctWidth>
            </wp14:sizeRelH>
            <wp14:sizeRelV relativeFrom="margin">
              <wp14:pctHeight>0</wp14:pctHeight>
            </wp14:sizeRelV>
          </wp:anchor>
        </w:drawing>
      </w:r>
      <w:r w:rsidR="00351614" w:rsidRPr="00937FDD">
        <w:rPr>
          <w:rFonts w:asciiTheme="minorHAnsi" w:hAnsiTheme="minorHAnsi" w:cstheme="minorHAnsi"/>
          <w:b/>
          <w:color w:val="auto"/>
          <w:sz w:val="28"/>
        </w:rPr>
        <w:t>Role Scope</w:t>
      </w:r>
    </w:p>
    <w:p w14:paraId="5C9E9EAF" w14:textId="77777777" w:rsidR="00351614" w:rsidRDefault="00351614" w:rsidP="00351614"/>
    <w:p w14:paraId="4C3A778A" w14:textId="77777777" w:rsidR="00351614" w:rsidRDefault="009D5239" w:rsidP="00351614">
      <w:pPr>
        <w:pStyle w:val="Heading2"/>
        <w:jc w:val="center"/>
        <w:rPr>
          <w:rFonts w:asciiTheme="minorHAnsi" w:hAnsiTheme="minorHAnsi" w:cstheme="minorHAnsi"/>
          <w:b/>
          <w:color w:val="auto"/>
          <w:sz w:val="28"/>
        </w:rPr>
      </w:pPr>
      <w:r>
        <w:rPr>
          <w:rFonts w:asciiTheme="minorHAnsi" w:hAnsiTheme="minorHAnsi" w:cstheme="minorHAnsi"/>
          <w:b/>
          <w:color w:val="auto"/>
          <w:sz w:val="28"/>
        </w:rPr>
        <w:t>Executive Assistants, AFP Band 3 and 4</w:t>
      </w:r>
    </w:p>
    <w:p w14:paraId="7A08CC69" w14:textId="77777777" w:rsidR="009D5239" w:rsidRDefault="009D5239" w:rsidP="009D5239"/>
    <w:p w14:paraId="3E96CBD6" w14:textId="77777777" w:rsidR="009D5239" w:rsidRPr="009D5239" w:rsidRDefault="009D5239" w:rsidP="009D5239">
      <w:pPr>
        <w:pStyle w:val="NoSpacing"/>
        <w:rPr>
          <w:b/>
        </w:rPr>
      </w:pPr>
      <w:r w:rsidRPr="009D5239">
        <w:rPr>
          <w:b/>
        </w:rPr>
        <w:t>Role Summary</w:t>
      </w:r>
    </w:p>
    <w:p w14:paraId="3A16959A" w14:textId="77777777" w:rsidR="009D5239" w:rsidRPr="009D5239" w:rsidRDefault="009D5239" w:rsidP="009D5239">
      <w:pPr>
        <w:pStyle w:val="NoSpacing"/>
      </w:pPr>
      <w:bookmarkStart w:id="0" w:name="_GoBack"/>
      <w:bookmarkEnd w:id="0"/>
      <w:r w:rsidRPr="009D5239">
        <w:t> </w:t>
      </w:r>
    </w:p>
    <w:p w14:paraId="0F760C04" w14:textId="77777777" w:rsidR="009D5239" w:rsidRPr="009D5239" w:rsidRDefault="009D5239" w:rsidP="009D5239">
      <w:pPr>
        <w:pStyle w:val="NoSpacing"/>
      </w:pPr>
      <w:r w:rsidRPr="009D5239">
        <w:t>The AFP is looking for experienced, enthusiastic and highly organised Executive Assistants to meet current and anticipated ongoing vacancies across all portfolios of the AFP.</w:t>
      </w:r>
    </w:p>
    <w:p w14:paraId="3EB7AB7A" w14:textId="77777777" w:rsidR="009D5239" w:rsidRPr="009D5239" w:rsidRDefault="009D5239" w:rsidP="009D5239">
      <w:pPr>
        <w:pStyle w:val="NoSpacing"/>
      </w:pPr>
      <w:r w:rsidRPr="009D5239">
        <w:t> </w:t>
      </w:r>
    </w:p>
    <w:p w14:paraId="273A3FBD" w14:textId="1C77893A" w:rsidR="009D5239" w:rsidRPr="009D5239" w:rsidRDefault="009D5239" w:rsidP="009D5239">
      <w:pPr>
        <w:pStyle w:val="NoSpacing"/>
      </w:pPr>
      <w:r w:rsidRPr="009D5239">
        <w:t xml:space="preserve">The </w:t>
      </w:r>
      <w:r w:rsidRPr="00CB586A">
        <w:rPr>
          <w:b/>
        </w:rPr>
        <w:t>Band 3 Executive Assistant</w:t>
      </w:r>
      <w:r w:rsidRPr="009D5239">
        <w:t xml:space="preserve"> (EA) role provides support to AFP Managers and Commanders</w:t>
      </w:r>
      <w:r w:rsidR="00B92158">
        <w:t xml:space="preserve"> (SES Band 1)</w:t>
      </w:r>
      <w:r w:rsidRPr="009D5239">
        <w:t>. Th</w:t>
      </w:r>
      <w:r w:rsidR="009D0972">
        <w:t>ese</w:t>
      </w:r>
      <w:r w:rsidRPr="009D5239">
        <w:t xml:space="preserve"> </w:t>
      </w:r>
      <w:r w:rsidR="009D0972">
        <w:t>positions are</w:t>
      </w:r>
      <w:r w:rsidRPr="009D5239">
        <w:t xml:space="preserve"> considered as one of the key entry level points into the AFP for professional staff.</w:t>
      </w:r>
    </w:p>
    <w:p w14:paraId="00ABF607" w14:textId="77777777" w:rsidR="009D5239" w:rsidRPr="009D5239" w:rsidRDefault="009D5239" w:rsidP="009D5239">
      <w:pPr>
        <w:pStyle w:val="NoSpacing"/>
      </w:pPr>
      <w:r w:rsidRPr="009D5239">
        <w:t> </w:t>
      </w:r>
    </w:p>
    <w:p w14:paraId="600A1F24" w14:textId="6F6E3526" w:rsidR="009D5239" w:rsidRPr="009D5239" w:rsidRDefault="009D5239" w:rsidP="009D5239">
      <w:pPr>
        <w:pStyle w:val="NoSpacing"/>
      </w:pPr>
      <w:r w:rsidRPr="009D5239">
        <w:t xml:space="preserve">The </w:t>
      </w:r>
      <w:r w:rsidRPr="00CB586A">
        <w:rPr>
          <w:b/>
        </w:rPr>
        <w:t>Band 4 Executive Assistant</w:t>
      </w:r>
      <w:r w:rsidRPr="009D5239">
        <w:t xml:space="preserve"> (EA) role provides support to AFP National Managers and Assistant Commissioners</w:t>
      </w:r>
      <w:r w:rsidR="00B92158">
        <w:t xml:space="preserve"> (SES Band 2)</w:t>
      </w:r>
      <w:r w:rsidRPr="009D5239">
        <w:t>. It is a requirement that Band 4 EAs have experience in an EA role working for senior executives of an organisation</w:t>
      </w:r>
      <w:r w:rsidR="009D0972">
        <w:t>.</w:t>
      </w:r>
    </w:p>
    <w:p w14:paraId="7F59958C" w14:textId="77777777" w:rsidR="009D5239" w:rsidRPr="009D5239" w:rsidRDefault="009D5239" w:rsidP="009D5239">
      <w:pPr>
        <w:pStyle w:val="NoSpacing"/>
      </w:pPr>
      <w:r w:rsidRPr="009D5239">
        <w:t> </w:t>
      </w:r>
    </w:p>
    <w:p w14:paraId="4B233907" w14:textId="33BA8CB0" w:rsidR="009D5239" w:rsidRPr="009D5239" w:rsidRDefault="009D5239" w:rsidP="00CB586A">
      <w:r w:rsidRPr="009D5239">
        <w:t>It is recommended you write your application to the band level in which you wish to apply for, however, the panel will have the final determination</w:t>
      </w:r>
      <w:r w:rsidR="000B0400">
        <w:t xml:space="preserve"> as to suitability.</w:t>
      </w:r>
    </w:p>
    <w:p w14:paraId="214F9B76" w14:textId="77777777" w:rsidR="009D5239" w:rsidRPr="009D5239" w:rsidRDefault="009D5239" w:rsidP="009D5239">
      <w:pPr>
        <w:pStyle w:val="NoSpacing"/>
        <w:rPr>
          <w:b/>
        </w:rPr>
      </w:pPr>
      <w:r w:rsidRPr="009D5239">
        <w:rPr>
          <w:b/>
        </w:rPr>
        <w:t>Role Description &amp; Responsibilities</w:t>
      </w:r>
    </w:p>
    <w:p w14:paraId="060BB026" w14:textId="77777777" w:rsidR="009D5239" w:rsidRPr="009D5239" w:rsidRDefault="009D5239" w:rsidP="009D5239">
      <w:pPr>
        <w:pStyle w:val="NoSpacing"/>
      </w:pPr>
      <w:r w:rsidRPr="009D5239">
        <w:t> </w:t>
      </w:r>
    </w:p>
    <w:p w14:paraId="097150B7" w14:textId="77777777" w:rsidR="009D5239" w:rsidRPr="009D5239" w:rsidRDefault="009D5239" w:rsidP="009D5239">
      <w:pPr>
        <w:pStyle w:val="NoSpacing"/>
      </w:pPr>
      <w:r w:rsidRPr="009D5239">
        <w:t>To succeed in this role you will have great people skills, the ability to anticipate the needs of senior executives and demonstrate flexibility, resilience and initiative.</w:t>
      </w:r>
    </w:p>
    <w:p w14:paraId="5B3224B7" w14:textId="77777777" w:rsidR="009D5239" w:rsidRPr="009D5239" w:rsidRDefault="009D5239" w:rsidP="009D5239">
      <w:pPr>
        <w:pStyle w:val="NoSpacing"/>
      </w:pPr>
      <w:r w:rsidRPr="009D5239">
        <w:t> </w:t>
      </w:r>
    </w:p>
    <w:p w14:paraId="2DB76F13" w14:textId="16B4079E" w:rsidR="009D5239" w:rsidRPr="009D5239" w:rsidRDefault="009D5239" w:rsidP="009D5239">
      <w:pPr>
        <w:pStyle w:val="NoSpacing"/>
      </w:pPr>
      <w:r w:rsidRPr="009D5239">
        <w:t xml:space="preserve">The ideal </w:t>
      </w:r>
      <w:r w:rsidR="0074716B">
        <w:t>applicant</w:t>
      </w:r>
      <w:r w:rsidRPr="009D5239">
        <w:t>:</w:t>
      </w:r>
    </w:p>
    <w:p w14:paraId="712D09A3" w14:textId="77777777" w:rsidR="009D5239" w:rsidRPr="009D5239" w:rsidRDefault="009D5239" w:rsidP="009D5239">
      <w:pPr>
        <w:pStyle w:val="NoSpacing"/>
        <w:numPr>
          <w:ilvl w:val="0"/>
          <w:numId w:val="8"/>
        </w:numPr>
      </w:pPr>
      <w:r w:rsidRPr="009D5239">
        <w:t>Is a self-starter and able to use initiative to get the work done.</w:t>
      </w:r>
    </w:p>
    <w:p w14:paraId="67D794F8" w14:textId="77777777" w:rsidR="009D5239" w:rsidRPr="009D5239" w:rsidRDefault="009D5239" w:rsidP="009D5239">
      <w:pPr>
        <w:pStyle w:val="NoSpacing"/>
        <w:numPr>
          <w:ilvl w:val="0"/>
          <w:numId w:val="8"/>
        </w:numPr>
      </w:pPr>
      <w:r w:rsidRPr="009D5239">
        <w:t>Is able to demonstrate and promote the AFP’s core values.</w:t>
      </w:r>
    </w:p>
    <w:p w14:paraId="547AD784" w14:textId="77777777" w:rsidR="009D5239" w:rsidRPr="009D5239" w:rsidRDefault="009D5239" w:rsidP="009D5239">
      <w:pPr>
        <w:pStyle w:val="NoSpacing"/>
        <w:numPr>
          <w:ilvl w:val="0"/>
          <w:numId w:val="8"/>
        </w:numPr>
      </w:pPr>
      <w:r w:rsidRPr="009D5239">
        <w:t>Enjoys helping people and can quickly develop effective relationships with members of the AFP executive and their support staff.</w:t>
      </w:r>
    </w:p>
    <w:p w14:paraId="07AAD29A" w14:textId="77777777" w:rsidR="009D5239" w:rsidRPr="009D5239" w:rsidRDefault="009D5239" w:rsidP="009D5239">
      <w:pPr>
        <w:pStyle w:val="NoSpacing"/>
        <w:numPr>
          <w:ilvl w:val="0"/>
          <w:numId w:val="8"/>
        </w:numPr>
      </w:pPr>
      <w:r w:rsidRPr="009D5239">
        <w:t>Has well-developed organisational skills including the ability to manage competing priorities and delivering a very high standard of work.</w:t>
      </w:r>
    </w:p>
    <w:p w14:paraId="3F5E03C9" w14:textId="77777777" w:rsidR="009D5239" w:rsidRPr="009D5239" w:rsidRDefault="009D5239" w:rsidP="009D5239">
      <w:pPr>
        <w:pStyle w:val="NoSpacing"/>
        <w:numPr>
          <w:ilvl w:val="0"/>
          <w:numId w:val="8"/>
        </w:numPr>
      </w:pPr>
      <w:r w:rsidRPr="009D5239">
        <w:t>Can use a common sense approach when dealing with problems, has good judgement, integrity and discretion when dealing with confidential and sensitive business matters.</w:t>
      </w:r>
    </w:p>
    <w:p w14:paraId="31FEDECC" w14:textId="77777777" w:rsidR="00B92158" w:rsidRPr="00B92158" w:rsidRDefault="009D5239" w:rsidP="00B92158">
      <w:pPr>
        <w:pStyle w:val="NoSpacing"/>
        <w:numPr>
          <w:ilvl w:val="0"/>
          <w:numId w:val="8"/>
        </w:numPr>
      </w:pPr>
      <w:r w:rsidRPr="009D5239">
        <w:t>Is proficient in the use of Microsoft Office applications including Word, Excel, Outlook and PowerPoint.</w:t>
      </w:r>
      <w:r w:rsidR="00B92158" w:rsidRPr="00B92158">
        <w:rPr>
          <w:rFonts w:ascii="Helvetica" w:eastAsia="Times New Roman" w:hAnsi="Helvetica" w:cs="Times New Roman"/>
          <w:color w:val="000000"/>
          <w:sz w:val="21"/>
          <w:szCs w:val="21"/>
          <w:lang w:eastAsia="en-AU"/>
        </w:rPr>
        <w:t xml:space="preserve"> </w:t>
      </w:r>
    </w:p>
    <w:p w14:paraId="2D32D266" w14:textId="55CA63C9" w:rsidR="00B92158" w:rsidRPr="00B92158" w:rsidRDefault="00B92158" w:rsidP="00B92158">
      <w:pPr>
        <w:pStyle w:val="NoSpacing"/>
        <w:numPr>
          <w:ilvl w:val="0"/>
          <w:numId w:val="8"/>
        </w:numPr>
      </w:pPr>
      <w:r w:rsidRPr="00B92158">
        <w:t>Has EA experience supporting Executives.</w:t>
      </w:r>
    </w:p>
    <w:p w14:paraId="11BE67A7" w14:textId="77777777" w:rsidR="00B92158" w:rsidRPr="00B92158" w:rsidRDefault="00B92158" w:rsidP="00B92158">
      <w:pPr>
        <w:pStyle w:val="NoSpacing"/>
        <w:numPr>
          <w:ilvl w:val="0"/>
          <w:numId w:val="8"/>
        </w:numPr>
      </w:pPr>
      <w:r w:rsidRPr="00B92158">
        <w:t>Maintains a professional approach and high level of confidentiality.</w:t>
      </w:r>
    </w:p>
    <w:p w14:paraId="14C40572" w14:textId="67695E41" w:rsidR="009D5239" w:rsidRPr="009D5239" w:rsidRDefault="00B92158" w:rsidP="00B92158">
      <w:pPr>
        <w:pStyle w:val="NoSpacing"/>
        <w:numPr>
          <w:ilvl w:val="0"/>
          <w:numId w:val="8"/>
        </w:numPr>
      </w:pPr>
      <w:r w:rsidRPr="00B92158">
        <w:t>Can prioritise tasks, is flexible and maintains a calm approach while working under pressure.</w:t>
      </w:r>
    </w:p>
    <w:p w14:paraId="3F11AE92" w14:textId="77777777" w:rsidR="009D5239" w:rsidRPr="009D5239" w:rsidRDefault="009D5239" w:rsidP="009D5239">
      <w:pPr>
        <w:pStyle w:val="NoSpacing"/>
      </w:pPr>
      <w:r w:rsidRPr="009D5239">
        <w:t> </w:t>
      </w:r>
    </w:p>
    <w:p w14:paraId="2462EDCF" w14:textId="77777777" w:rsidR="009D5239" w:rsidRPr="009D5239" w:rsidRDefault="009D5239" w:rsidP="009D5239">
      <w:pPr>
        <w:pStyle w:val="NoSpacing"/>
        <w:rPr>
          <w:b/>
        </w:rPr>
      </w:pPr>
      <w:r w:rsidRPr="009D5239">
        <w:rPr>
          <w:b/>
        </w:rPr>
        <w:t>Essential Requirements</w:t>
      </w:r>
    </w:p>
    <w:p w14:paraId="0249DEB7" w14:textId="77777777" w:rsidR="009D5239" w:rsidRPr="009D5239" w:rsidRDefault="009D5239" w:rsidP="009D5239">
      <w:pPr>
        <w:pStyle w:val="NoSpacing"/>
      </w:pPr>
      <w:r w:rsidRPr="009D5239">
        <w:t> </w:t>
      </w:r>
    </w:p>
    <w:p w14:paraId="66F1D504" w14:textId="77777777" w:rsidR="009D5239" w:rsidRPr="009D5239" w:rsidRDefault="009D5239" w:rsidP="009D5239">
      <w:pPr>
        <w:pStyle w:val="NoSpacing"/>
        <w:numPr>
          <w:ilvl w:val="0"/>
          <w:numId w:val="7"/>
        </w:numPr>
      </w:pPr>
      <w:r w:rsidRPr="009D5239">
        <w:t>A Negative Vetting 1 (Secret) security clearance or the ability to obtain one</w:t>
      </w:r>
    </w:p>
    <w:p w14:paraId="6685DFAE" w14:textId="77777777" w:rsidR="009D5239" w:rsidRPr="009D5239" w:rsidRDefault="009D5239" w:rsidP="009D5239">
      <w:pPr>
        <w:pStyle w:val="NoSpacing"/>
        <w:numPr>
          <w:ilvl w:val="0"/>
          <w:numId w:val="7"/>
        </w:numPr>
      </w:pPr>
      <w:r w:rsidRPr="009D5239">
        <w:t>Strong knowledge in Microsoft Office applications including Word, Excel, Outlook and PowerPoint.</w:t>
      </w:r>
    </w:p>
    <w:p w14:paraId="38E31644" w14:textId="77777777" w:rsidR="009D5239" w:rsidRDefault="009D5239" w:rsidP="009D5239">
      <w:pPr>
        <w:pStyle w:val="NoSpacing"/>
      </w:pPr>
    </w:p>
    <w:p w14:paraId="7AD9F26F" w14:textId="77777777" w:rsidR="009D5239" w:rsidRPr="009D5239" w:rsidRDefault="009D5239" w:rsidP="009D5239">
      <w:pPr>
        <w:pStyle w:val="NoSpacing"/>
        <w:rPr>
          <w:b/>
          <w:bCs/>
        </w:rPr>
      </w:pPr>
      <w:r w:rsidRPr="009D5239">
        <w:t> </w:t>
      </w:r>
      <w:r w:rsidRPr="009D5239">
        <w:rPr>
          <w:b/>
          <w:bCs/>
        </w:rPr>
        <w:t>Selection Criteria</w:t>
      </w:r>
    </w:p>
    <w:p w14:paraId="16369452" w14:textId="77777777" w:rsidR="009D5239" w:rsidRPr="009D5239" w:rsidRDefault="009D5239" w:rsidP="009D5239">
      <w:pPr>
        <w:pStyle w:val="NoSpacing"/>
      </w:pPr>
      <w:r w:rsidRPr="009D5239">
        <w:t>  </w:t>
      </w:r>
    </w:p>
    <w:p w14:paraId="46E4DB57" w14:textId="77777777" w:rsidR="009D5239" w:rsidRPr="009D5239" w:rsidRDefault="009D5239" w:rsidP="009D5239">
      <w:pPr>
        <w:pStyle w:val="NoSpacing"/>
        <w:numPr>
          <w:ilvl w:val="0"/>
          <w:numId w:val="9"/>
        </w:numPr>
      </w:pPr>
      <w:r w:rsidRPr="009D5239">
        <w:t>Organising your work, making sound decisions and achieving outcomes</w:t>
      </w:r>
    </w:p>
    <w:p w14:paraId="54BF725E" w14:textId="77777777" w:rsidR="009D5239" w:rsidRPr="009D5239" w:rsidRDefault="009D5239" w:rsidP="009D5239">
      <w:pPr>
        <w:pStyle w:val="NoSpacing"/>
        <w:numPr>
          <w:ilvl w:val="0"/>
          <w:numId w:val="9"/>
        </w:numPr>
      </w:pPr>
      <w:r w:rsidRPr="009D5239">
        <w:t>Communicating and working effectively with other people</w:t>
      </w:r>
    </w:p>
    <w:p w14:paraId="4F937137" w14:textId="77777777" w:rsidR="009D5239" w:rsidRPr="009D5239" w:rsidRDefault="009D5239" w:rsidP="009D5239">
      <w:pPr>
        <w:pStyle w:val="NoSpacing"/>
        <w:numPr>
          <w:ilvl w:val="0"/>
          <w:numId w:val="9"/>
        </w:numPr>
      </w:pPr>
      <w:r w:rsidRPr="009D5239">
        <w:t>Applying technical knowledge, expertise and skills</w:t>
      </w:r>
    </w:p>
    <w:p w14:paraId="666B287D" w14:textId="77777777" w:rsidR="009D5239" w:rsidRPr="009D5239" w:rsidRDefault="009D5239" w:rsidP="009D5239">
      <w:pPr>
        <w:pStyle w:val="NoSpacing"/>
      </w:pPr>
    </w:p>
    <w:sectPr w:rsidR="009D5239" w:rsidRPr="009D5239" w:rsidSect="00B92158">
      <w:headerReference w:type="default" r:id="rId16"/>
      <w:pgSz w:w="11906" w:h="16838"/>
      <w:pgMar w:top="1134"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B716F" w14:textId="77777777" w:rsidR="007C73D5" w:rsidRDefault="007C73D5" w:rsidP="007C73D5">
      <w:pPr>
        <w:spacing w:after="0" w:line="240" w:lineRule="auto"/>
      </w:pPr>
      <w:r>
        <w:separator/>
      </w:r>
    </w:p>
  </w:endnote>
  <w:endnote w:type="continuationSeparator" w:id="0">
    <w:p w14:paraId="5B562882" w14:textId="77777777" w:rsidR="007C73D5" w:rsidRDefault="007C73D5" w:rsidP="007C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70EA5" w14:textId="77777777" w:rsidR="007C73D5" w:rsidRDefault="007C73D5" w:rsidP="007C73D5">
      <w:pPr>
        <w:spacing w:after="0" w:line="240" w:lineRule="auto"/>
      </w:pPr>
      <w:r>
        <w:separator/>
      </w:r>
    </w:p>
  </w:footnote>
  <w:footnote w:type="continuationSeparator" w:id="0">
    <w:p w14:paraId="39DBDB3F" w14:textId="77777777" w:rsidR="007C73D5" w:rsidRDefault="007C73D5" w:rsidP="007C73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E9330" w14:textId="0FC27E78" w:rsidR="007C73D5" w:rsidRDefault="007C7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CFEB3D0"/>
    <w:lvl w:ilvl="0">
      <w:start w:val="1"/>
      <w:numFmt w:val="bullet"/>
      <w:pStyle w:val="ListBullet"/>
      <w:lvlText w:val=""/>
      <w:lvlJc w:val="left"/>
      <w:pPr>
        <w:tabs>
          <w:tab w:val="num" w:pos="360"/>
        </w:tabs>
        <w:ind w:left="360" w:hanging="360"/>
      </w:pPr>
      <w:rPr>
        <w:rFonts w:ascii="Symbol" w:hAnsi="Symbol" w:hint="default"/>
        <w:color w:val="00A9E0"/>
      </w:rPr>
    </w:lvl>
  </w:abstractNum>
  <w:abstractNum w:abstractNumId="1" w15:restartNumberingAfterBreak="0">
    <w:nsid w:val="00932E49"/>
    <w:multiLevelType w:val="multilevel"/>
    <w:tmpl w:val="A0B0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D46E1"/>
    <w:multiLevelType w:val="hybridMultilevel"/>
    <w:tmpl w:val="911ED05C"/>
    <w:lvl w:ilvl="0" w:tplc="5BDA213E">
      <w:numFmt w:val="bullet"/>
      <w:lvlText w:val="•"/>
      <w:lvlJc w:val="left"/>
      <w:pPr>
        <w:ind w:left="502" w:hanging="360"/>
      </w:pPr>
      <w:rPr>
        <w:rFonts w:ascii="Calibri" w:eastAsiaTheme="minorHAnsi"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15:restartNumberingAfterBreak="0">
    <w:nsid w:val="1D987CCA"/>
    <w:multiLevelType w:val="multilevel"/>
    <w:tmpl w:val="4D30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8919B0"/>
    <w:multiLevelType w:val="multilevel"/>
    <w:tmpl w:val="5D4E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930C77"/>
    <w:multiLevelType w:val="hybridMultilevel"/>
    <w:tmpl w:val="C648315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46DB7A48"/>
    <w:multiLevelType w:val="hybridMultilevel"/>
    <w:tmpl w:val="CA1E8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8E2D34"/>
    <w:multiLevelType w:val="hybridMultilevel"/>
    <w:tmpl w:val="AB16F5F0"/>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9DD7A4F"/>
    <w:multiLevelType w:val="multilevel"/>
    <w:tmpl w:val="1856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D3B17"/>
    <w:multiLevelType w:val="hybridMultilevel"/>
    <w:tmpl w:val="293E8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10FC0"/>
    <w:multiLevelType w:val="hybridMultilevel"/>
    <w:tmpl w:val="D85CF5D2"/>
    <w:lvl w:ilvl="0" w:tplc="21F87ADC">
      <w:start w:val="3"/>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58A208A7"/>
    <w:multiLevelType w:val="hybridMultilevel"/>
    <w:tmpl w:val="FD30E6C8"/>
    <w:lvl w:ilvl="0" w:tplc="AD9CCB70">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65DB40A9"/>
    <w:multiLevelType w:val="hybridMultilevel"/>
    <w:tmpl w:val="C85AD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393382"/>
    <w:multiLevelType w:val="multilevel"/>
    <w:tmpl w:val="8638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10"/>
  </w:num>
  <w:num w:numId="4">
    <w:abstractNumId w:val="4"/>
  </w:num>
  <w:num w:numId="5">
    <w:abstractNumId w:val="3"/>
  </w:num>
  <w:num w:numId="6">
    <w:abstractNumId w:val="1"/>
  </w:num>
  <w:num w:numId="7">
    <w:abstractNumId w:val="6"/>
  </w:num>
  <w:num w:numId="8">
    <w:abstractNumId w:val="12"/>
  </w:num>
  <w:num w:numId="9">
    <w:abstractNumId w:val="13"/>
  </w:num>
  <w:num w:numId="10">
    <w:abstractNumId w:val="7"/>
  </w:num>
  <w:num w:numId="11">
    <w:abstractNumId w:val="8"/>
  </w:num>
  <w:num w:numId="12">
    <w:abstractNumId w:val="0"/>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D5"/>
    <w:rsid w:val="000400C9"/>
    <w:rsid w:val="000B0400"/>
    <w:rsid w:val="0010018D"/>
    <w:rsid w:val="001B50CB"/>
    <w:rsid w:val="00200AF9"/>
    <w:rsid w:val="002023D8"/>
    <w:rsid w:val="00325704"/>
    <w:rsid w:val="003454FE"/>
    <w:rsid w:val="00351614"/>
    <w:rsid w:val="00381F74"/>
    <w:rsid w:val="003B2896"/>
    <w:rsid w:val="003C0598"/>
    <w:rsid w:val="0042118E"/>
    <w:rsid w:val="004C5030"/>
    <w:rsid w:val="005377B2"/>
    <w:rsid w:val="00594538"/>
    <w:rsid w:val="005B5B51"/>
    <w:rsid w:val="005C3CDA"/>
    <w:rsid w:val="00602A8F"/>
    <w:rsid w:val="0063537F"/>
    <w:rsid w:val="00697FB5"/>
    <w:rsid w:val="006F508E"/>
    <w:rsid w:val="0074716B"/>
    <w:rsid w:val="007950F1"/>
    <w:rsid w:val="007C4AFE"/>
    <w:rsid w:val="007C73D5"/>
    <w:rsid w:val="00836AC9"/>
    <w:rsid w:val="00857F27"/>
    <w:rsid w:val="00874858"/>
    <w:rsid w:val="00883AE6"/>
    <w:rsid w:val="008B0D78"/>
    <w:rsid w:val="00937FDD"/>
    <w:rsid w:val="0094592F"/>
    <w:rsid w:val="00984542"/>
    <w:rsid w:val="009D0972"/>
    <w:rsid w:val="009D5239"/>
    <w:rsid w:val="009F0504"/>
    <w:rsid w:val="00B1773B"/>
    <w:rsid w:val="00B76420"/>
    <w:rsid w:val="00B92158"/>
    <w:rsid w:val="00C346F6"/>
    <w:rsid w:val="00C4293C"/>
    <w:rsid w:val="00C4479F"/>
    <w:rsid w:val="00CB586A"/>
    <w:rsid w:val="00CE4661"/>
    <w:rsid w:val="00CF79E6"/>
    <w:rsid w:val="00D51D53"/>
    <w:rsid w:val="00D640D9"/>
    <w:rsid w:val="00D95EEE"/>
    <w:rsid w:val="00DF2158"/>
    <w:rsid w:val="00EE3890"/>
    <w:rsid w:val="00F315C9"/>
    <w:rsid w:val="00F3283B"/>
    <w:rsid w:val="00FA6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4DE7F6E"/>
  <w15:chartTrackingRefBased/>
  <w15:docId w15:val="{8E2ECDE3-57F6-4B70-90EF-17C7E9900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3C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3C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73D5"/>
  </w:style>
  <w:style w:type="paragraph" w:styleId="Footer">
    <w:name w:val="footer"/>
    <w:basedOn w:val="Normal"/>
    <w:link w:val="FooterChar"/>
    <w:uiPriority w:val="99"/>
    <w:unhideWhenUsed/>
    <w:rsid w:val="007C7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73D5"/>
  </w:style>
  <w:style w:type="character" w:customStyle="1" w:styleId="Heading1Char">
    <w:name w:val="Heading 1 Char"/>
    <w:basedOn w:val="DefaultParagraphFont"/>
    <w:link w:val="Heading1"/>
    <w:uiPriority w:val="9"/>
    <w:rsid w:val="005C3CD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C3CDA"/>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3C0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0598"/>
    <w:rPr>
      <w:color w:val="0563C1" w:themeColor="hyperlink"/>
      <w:u w:val="single"/>
    </w:rPr>
  </w:style>
  <w:style w:type="character" w:styleId="CommentReference">
    <w:name w:val="annotation reference"/>
    <w:basedOn w:val="DefaultParagraphFont"/>
    <w:uiPriority w:val="99"/>
    <w:semiHidden/>
    <w:unhideWhenUsed/>
    <w:rsid w:val="000400C9"/>
    <w:rPr>
      <w:sz w:val="16"/>
      <w:szCs w:val="16"/>
    </w:rPr>
  </w:style>
  <w:style w:type="paragraph" w:styleId="CommentText">
    <w:name w:val="annotation text"/>
    <w:basedOn w:val="Normal"/>
    <w:link w:val="CommentTextChar"/>
    <w:uiPriority w:val="99"/>
    <w:semiHidden/>
    <w:unhideWhenUsed/>
    <w:rsid w:val="000400C9"/>
    <w:pPr>
      <w:spacing w:line="240" w:lineRule="auto"/>
    </w:pPr>
    <w:rPr>
      <w:sz w:val="20"/>
      <w:szCs w:val="20"/>
    </w:rPr>
  </w:style>
  <w:style w:type="character" w:customStyle="1" w:styleId="CommentTextChar">
    <w:name w:val="Comment Text Char"/>
    <w:basedOn w:val="DefaultParagraphFont"/>
    <w:link w:val="CommentText"/>
    <w:uiPriority w:val="99"/>
    <w:semiHidden/>
    <w:rsid w:val="000400C9"/>
    <w:rPr>
      <w:sz w:val="20"/>
      <w:szCs w:val="20"/>
    </w:rPr>
  </w:style>
  <w:style w:type="paragraph" w:styleId="CommentSubject">
    <w:name w:val="annotation subject"/>
    <w:basedOn w:val="CommentText"/>
    <w:next w:val="CommentText"/>
    <w:link w:val="CommentSubjectChar"/>
    <w:uiPriority w:val="99"/>
    <w:semiHidden/>
    <w:unhideWhenUsed/>
    <w:rsid w:val="000400C9"/>
    <w:rPr>
      <w:b/>
      <w:bCs/>
    </w:rPr>
  </w:style>
  <w:style w:type="character" w:customStyle="1" w:styleId="CommentSubjectChar">
    <w:name w:val="Comment Subject Char"/>
    <w:basedOn w:val="CommentTextChar"/>
    <w:link w:val="CommentSubject"/>
    <w:uiPriority w:val="99"/>
    <w:semiHidden/>
    <w:rsid w:val="000400C9"/>
    <w:rPr>
      <w:b/>
      <w:bCs/>
      <w:sz w:val="20"/>
      <w:szCs w:val="20"/>
    </w:rPr>
  </w:style>
  <w:style w:type="paragraph" w:styleId="BalloonText">
    <w:name w:val="Balloon Text"/>
    <w:basedOn w:val="Normal"/>
    <w:link w:val="BalloonTextChar"/>
    <w:uiPriority w:val="99"/>
    <w:semiHidden/>
    <w:unhideWhenUsed/>
    <w:rsid w:val="000400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0C9"/>
    <w:rPr>
      <w:rFonts w:ascii="Segoe UI" w:hAnsi="Segoe UI" w:cs="Segoe UI"/>
      <w:sz w:val="18"/>
      <w:szCs w:val="18"/>
    </w:rPr>
  </w:style>
  <w:style w:type="paragraph" w:styleId="ListParagraph">
    <w:name w:val="List Paragraph"/>
    <w:basedOn w:val="Normal"/>
    <w:uiPriority w:val="34"/>
    <w:qFormat/>
    <w:rsid w:val="009D5239"/>
    <w:pPr>
      <w:ind w:left="720"/>
      <w:contextualSpacing/>
    </w:pPr>
  </w:style>
  <w:style w:type="paragraph" w:styleId="NoSpacing">
    <w:name w:val="No Spacing"/>
    <w:uiPriority w:val="1"/>
    <w:qFormat/>
    <w:rsid w:val="009D5239"/>
    <w:pPr>
      <w:spacing w:after="0" w:line="240" w:lineRule="auto"/>
    </w:pPr>
  </w:style>
  <w:style w:type="paragraph" w:styleId="ListBullet">
    <w:name w:val="List Bullet"/>
    <w:basedOn w:val="Normal"/>
    <w:uiPriority w:val="7"/>
    <w:qFormat/>
    <w:rsid w:val="00DF2158"/>
    <w:pPr>
      <w:numPr>
        <w:numId w:val="12"/>
      </w:numPr>
      <w:spacing w:after="200" w:line="240" w:lineRule="auto"/>
      <w:contextualSpacing/>
    </w:pPr>
  </w:style>
  <w:style w:type="paragraph" w:styleId="Revision">
    <w:name w:val="Revision"/>
    <w:hidden/>
    <w:uiPriority w:val="99"/>
    <w:semiHidden/>
    <w:rsid w:val="00D95E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967670">
      <w:bodyDiv w:val="1"/>
      <w:marLeft w:val="0"/>
      <w:marRight w:val="0"/>
      <w:marTop w:val="0"/>
      <w:marBottom w:val="0"/>
      <w:divBdr>
        <w:top w:val="none" w:sz="0" w:space="0" w:color="auto"/>
        <w:left w:val="none" w:sz="0" w:space="0" w:color="auto"/>
        <w:bottom w:val="none" w:sz="0" w:space="0" w:color="auto"/>
        <w:right w:val="none" w:sz="0" w:space="0" w:color="auto"/>
      </w:divBdr>
      <w:divsChild>
        <w:div w:id="659576654">
          <w:marLeft w:val="0"/>
          <w:marRight w:val="0"/>
          <w:marTop w:val="0"/>
          <w:marBottom w:val="0"/>
          <w:divBdr>
            <w:top w:val="none" w:sz="0" w:space="0" w:color="auto"/>
            <w:left w:val="none" w:sz="0" w:space="0" w:color="auto"/>
            <w:bottom w:val="none" w:sz="0" w:space="0" w:color="auto"/>
            <w:right w:val="none" w:sz="0" w:space="0" w:color="auto"/>
          </w:divBdr>
        </w:div>
        <w:div w:id="1717047412">
          <w:marLeft w:val="0"/>
          <w:marRight w:val="0"/>
          <w:marTop w:val="0"/>
          <w:marBottom w:val="0"/>
          <w:divBdr>
            <w:top w:val="none" w:sz="0" w:space="0" w:color="auto"/>
            <w:left w:val="none" w:sz="0" w:space="0" w:color="auto"/>
            <w:bottom w:val="none" w:sz="0" w:space="0" w:color="auto"/>
            <w:right w:val="none" w:sz="0" w:space="0" w:color="auto"/>
          </w:divBdr>
        </w:div>
      </w:divsChild>
    </w:div>
    <w:div w:id="1787001694">
      <w:bodyDiv w:val="1"/>
      <w:marLeft w:val="0"/>
      <w:marRight w:val="0"/>
      <w:marTop w:val="0"/>
      <w:marBottom w:val="0"/>
      <w:divBdr>
        <w:top w:val="none" w:sz="0" w:space="0" w:color="auto"/>
        <w:left w:val="none" w:sz="0" w:space="0" w:color="auto"/>
        <w:bottom w:val="none" w:sz="0" w:space="0" w:color="auto"/>
        <w:right w:val="none" w:sz="0" w:space="0" w:color="auto"/>
      </w:divBdr>
    </w:div>
    <w:div w:id="1995447906">
      <w:bodyDiv w:val="1"/>
      <w:marLeft w:val="0"/>
      <w:marRight w:val="0"/>
      <w:marTop w:val="0"/>
      <w:marBottom w:val="0"/>
      <w:divBdr>
        <w:top w:val="none" w:sz="0" w:space="0" w:color="auto"/>
        <w:left w:val="none" w:sz="0" w:space="0" w:color="auto"/>
        <w:bottom w:val="none" w:sz="0" w:space="0" w:color="auto"/>
        <w:right w:val="none" w:sz="0" w:space="0" w:color="auto"/>
      </w:divBdr>
      <w:divsChild>
        <w:div w:id="2048723746">
          <w:marLeft w:val="0"/>
          <w:marRight w:val="0"/>
          <w:marTop w:val="0"/>
          <w:marBottom w:val="0"/>
          <w:divBdr>
            <w:top w:val="none" w:sz="0" w:space="0" w:color="auto"/>
            <w:left w:val="none" w:sz="0" w:space="0" w:color="auto"/>
            <w:bottom w:val="none" w:sz="0" w:space="0" w:color="auto"/>
            <w:right w:val="none" w:sz="0" w:space="0" w:color="auto"/>
          </w:divBdr>
          <w:divsChild>
            <w:div w:id="1757435733">
              <w:marLeft w:val="0"/>
              <w:marRight w:val="0"/>
              <w:marTop w:val="0"/>
              <w:marBottom w:val="0"/>
              <w:divBdr>
                <w:top w:val="none" w:sz="0" w:space="0" w:color="auto"/>
                <w:left w:val="none" w:sz="0" w:space="0" w:color="auto"/>
                <w:bottom w:val="none" w:sz="0" w:space="0" w:color="auto"/>
                <w:right w:val="none" w:sz="0" w:space="0" w:color="auto"/>
              </w:divBdr>
            </w:div>
            <w:div w:id="1996950949">
              <w:marLeft w:val="0"/>
              <w:marRight w:val="0"/>
              <w:marTop w:val="0"/>
              <w:marBottom w:val="0"/>
              <w:divBdr>
                <w:top w:val="none" w:sz="0" w:space="0" w:color="auto"/>
                <w:left w:val="none" w:sz="0" w:space="0" w:color="auto"/>
                <w:bottom w:val="none" w:sz="0" w:space="0" w:color="auto"/>
                <w:right w:val="none" w:sz="0" w:space="0" w:color="auto"/>
              </w:divBdr>
            </w:div>
          </w:divsChild>
        </w:div>
        <w:div w:id="191186065">
          <w:marLeft w:val="0"/>
          <w:marRight w:val="0"/>
          <w:marTop w:val="0"/>
          <w:marBottom w:val="0"/>
          <w:divBdr>
            <w:top w:val="none" w:sz="0" w:space="0" w:color="auto"/>
            <w:left w:val="none" w:sz="0" w:space="0" w:color="auto"/>
            <w:bottom w:val="none" w:sz="0" w:space="0" w:color="auto"/>
            <w:right w:val="none" w:sz="0" w:space="0" w:color="auto"/>
          </w:divBdr>
          <w:divsChild>
            <w:div w:id="893270368">
              <w:marLeft w:val="0"/>
              <w:marRight w:val="0"/>
              <w:marTop w:val="0"/>
              <w:marBottom w:val="0"/>
              <w:divBdr>
                <w:top w:val="none" w:sz="0" w:space="0" w:color="auto"/>
                <w:left w:val="none" w:sz="0" w:space="0" w:color="auto"/>
                <w:bottom w:val="none" w:sz="0" w:space="0" w:color="auto"/>
                <w:right w:val="none" w:sz="0" w:space="0" w:color="auto"/>
              </w:divBdr>
            </w:div>
            <w:div w:id="496386790">
              <w:marLeft w:val="0"/>
              <w:marRight w:val="0"/>
              <w:marTop w:val="0"/>
              <w:marBottom w:val="0"/>
              <w:divBdr>
                <w:top w:val="none" w:sz="0" w:space="0" w:color="auto"/>
                <w:left w:val="none" w:sz="0" w:space="0" w:color="auto"/>
                <w:bottom w:val="none" w:sz="0" w:space="0" w:color="auto"/>
                <w:right w:val="none" w:sz="0" w:space="0" w:color="auto"/>
              </w:divBdr>
            </w:div>
          </w:divsChild>
        </w:div>
        <w:div w:id="1789154253">
          <w:marLeft w:val="0"/>
          <w:marRight w:val="0"/>
          <w:marTop w:val="0"/>
          <w:marBottom w:val="0"/>
          <w:divBdr>
            <w:top w:val="none" w:sz="0" w:space="0" w:color="auto"/>
            <w:left w:val="none" w:sz="0" w:space="0" w:color="auto"/>
            <w:bottom w:val="none" w:sz="0" w:space="0" w:color="auto"/>
            <w:right w:val="none" w:sz="0" w:space="0" w:color="auto"/>
          </w:divBdr>
          <w:divsChild>
            <w:div w:id="46926069">
              <w:marLeft w:val="0"/>
              <w:marRight w:val="0"/>
              <w:marTop w:val="0"/>
              <w:marBottom w:val="0"/>
              <w:divBdr>
                <w:top w:val="none" w:sz="0" w:space="0" w:color="auto"/>
                <w:left w:val="none" w:sz="0" w:space="0" w:color="auto"/>
                <w:bottom w:val="none" w:sz="0" w:space="0" w:color="auto"/>
                <w:right w:val="none" w:sz="0" w:space="0" w:color="auto"/>
              </w:divBdr>
            </w:div>
            <w:div w:id="1997996035">
              <w:marLeft w:val="0"/>
              <w:marRight w:val="0"/>
              <w:marTop w:val="0"/>
              <w:marBottom w:val="0"/>
              <w:divBdr>
                <w:top w:val="none" w:sz="0" w:space="0" w:color="auto"/>
                <w:left w:val="none" w:sz="0" w:space="0" w:color="auto"/>
                <w:bottom w:val="none" w:sz="0" w:space="0" w:color="auto"/>
                <w:right w:val="none" w:sz="0" w:space="0" w:color="auto"/>
              </w:divBdr>
            </w:div>
          </w:divsChild>
        </w:div>
        <w:div w:id="873158710">
          <w:marLeft w:val="0"/>
          <w:marRight w:val="0"/>
          <w:marTop w:val="0"/>
          <w:marBottom w:val="0"/>
          <w:divBdr>
            <w:top w:val="none" w:sz="0" w:space="0" w:color="auto"/>
            <w:left w:val="none" w:sz="0" w:space="0" w:color="auto"/>
            <w:bottom w:val="none" w:sz="0" w:space="0" w:color="auto"/>
            <w:right w:val="none" w:sz="0" w:space="0" w:color="auto"/>
          </w:divBdr>
          <w:divsChild>
            <w:div w:id="310839884">
              <w:marLeft w:val="0"/>
              <w:marRight w:val="0"/>
              <w:marTop w:val="0"/>
              <w:marBottom w:val="0"/>
              <w:divBdr>
                <w:top w:val="none" w:sz="0" w:space="0" w:color="auto"/>
                <w:left w:val="none" w:sz="0" w:space="0" w:color="auto"/>
                <w:bottom w:val="none" w:sz="0" w:space="0" w:color="auto"/>
                <w:right w:val="none" w:sz="0" w:space="0" w:color="auto"/>
              </w:divBdr>
            </w:div>
            <w:div w:id="450053990">
              <w:marLeft w:val="0"/>
              <w:marRight w:val="0"/>
              <w:marTop w:val="0"/>
              <w:marBottom w:val="0"/>
              <w:divBdr>
                <w:top w:val="none" w:sz="0" w:space="0" w:color="auto"/>
                <w:left w:val="none" w:sz="0" w:space="0" w:color="auto"/>
                <w:bottom w:val="none" w:sz="0" w:space="0" w:color="auto"/>
                <w:right w:val="none" w:sz="0" w:space="0" w:color="auto"/>
              </w:divBdr>
            </w:div>
          </w:divsChild>
        </w:div>
        <w:div w:id="612202424">
          <w:marLeft w:val="0"/>
          <w:marRight w:val="0"/>
          <w:marTop w:val="0"/>
          <w:marBottom w:val="0"/>
          <w:divBdr>
            <w:top w:val="none" w:sz="0" w:space="0" w:color="auto"/>
            <w:left w:val="none" w:sz="0" w:space="0" w:color="auto"/>
            <w:bottom w:val="none" w:sz="0" w:space="0" w:color="auto"/>
            <w:right w:val="none" w:sz="0" w:space="0" w:color="auto"/>
          </w:divBdr>
          <w:divsChild>
            <w:div w:id="1055541673">
              <w:marLeft w:val="0"/>
              <w:marRight w:val="0"/>
              <w:marTop w:val="0"/>
              <w:marBottom w:val="0"/>
              <w:divBdr>
                <w:top w:val="none" w:sz="0" w:space="0" w:color="auto"/>
                <w:left w:val="none" w:sz="0" w:space="0" w:color="auto"/>
                <w:bottom w:val="none" w:sz="0" w:space="0" w:color="auto"/>
                <w:right w:val="none" w:sz="0" w:space="0" w:color="auto"/>
              </w:divBdr>
            </w:div>
            <w:div w:id="16132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yCareer@afp.gov.au?subject=Remote%20access%20to%20MyCaree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fp.gov.au/careers/vacanci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fp.gov.au/sites/default/files/PDF/afp-enterprise-agreement-2017-2020.pd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afp.gov.au/sites/default/files/PDF/afp-enterprise-agreement-2017-2020.pdf"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mailto:afprecruitment@hud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64BB4-FAA2-4859-B894-59335F5B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1425</Words>
  <Characters>7860</Characters>
  <Application>Microsoft Office Word</Application>
  <DocSecurity>0</DocSecurity>
  <Lines>184</Lines>
  <Paragraphs>92</Paragraphs>
  <ScaleCrop>false</ScaleCrop>
  <HeadingPairs>
    <vt:vector size="2" baseType="variant">
      <vt:variant>
        <vt:lpstr>Title</vt:lpstr>
      </vt:variant>
      <vt:variant>
        <vt:i4>1</vt:i4>
      </vt:variant>
    </vt:vector>
  </HeadingPairs>
  <TitlesOfParts>
    <vt:vector size="1" baseType="lpstr">
      <vt:lpstr/>
    </vt:vector>
  </TitlesOfParts>
  <Company>Australian Federal Police</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Schlimbach, Cassandra</dc:creator>
  <cp:keywords>[SEC=UNOFFICIAL]</cp:keywords>
  <dc:description/>
  <cp:lastModifiedBy>Schlimbach, Cassandra</cp:lastModifiedBy>
  <cp:revision>2</cp:revision>
  <dcterms:created xsi:type="dcterms:W3CDTF">2021-02-17T01:44:00Z</dcterms:created>
  <dcterms:modified xsi:type="dcterms:W3CDTF">2021-02-17T01:44:00Z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2EFDF448022645DE8C1F0E3171319EB9</vt:lpwstr>
  </property>
  <property fmtid="{D5CDD505-2E9C-101B-9397-08002B2CF9AE}" pid="9" name="PM_ProtectiveMarkingValue_Footer">
    <vt:lpwstr>UNOFFICIAL</vt:lpwstr>
  </property>
  <property fmtid="{D5CDD505-2E9C-101B-9397-08002B2CF9AE}" pid="10" name="PM_Originator_Hash_SHA1">
    <vt:lpwstr>C8B601C57D303A98DA4D6FC5807920E027613170</vt:lpwstr>
  </property>
  <property fmtid="{D5CDD505-2E9C-101B-9397-08002B2CF9AE}" pid="11" name="PM_OriginationTimeStamp">
    <vt:lpwstr>2021-02-17T01:43:48Z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2018.1</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C060F801DB2D25A397B8FF4D54280CB8</vt:lpwstr>
  </property>
  <property fmtid="{D5CDD505-2E9C-101B-9397-08002B2CF9AE}" pid="20" name="PM_Hash_Salt">
    <vt:lpwstr>0B8D0747C7331A82E2DC1D039C1134E1</vt:lpwstr>
  </property>
  <property fmtid="{D5CDD505-2E9C-101B-9397-08002B2CF9AE}" pid="21" name="PM_Hash_SHA1">
    <vt:lpwstr>4820D951660FB2ABE67A8EBBE8443E388F14576C</vt:lpwstr>
  </property>
  <property fmtid="{D5CDD505-2E9C-101B-9397-08002B2CF9AE}" pid="22" name="PM_SecurityClassification_Prev">
    <vt:lpwstr>UNOFFICIAL</vt:lpwstr>
  </property>
  <property fmtid="{D5CDD505-2E9C-101B-9397-08002B2CF9AE}" pid="23" name="PM_Qualifier_Prev">
    <vt:lpwstr/>
  </property>
</Properties>
</file>